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90" w:rsidRDefault="00244590" w:rsidP="00244590">
      <w:pPr>
        <w:rPr>
          <w:rFonts w:cs="Simplified Arabic"/>
          <w:color w:val="000000"/>
          <w:sz w:val="28"/>
          <w:szCs w:val="28"/>
          <w:rtl/>
          <w:lang w:val="en-US" w:bidi="ar-DZ"/>
        </w:rPr>
      </w:pPr>
      <w:r>
        <w:rPr>
          <w:rFonts w:ascii="Simplified Arabic" w:hAnsi="Simplified Arabic" w:cs="Simplified Arabic" w:hint="cs"/>
          <w:b/>
          <w:bCs/>
          <w:color w:val="FF0000"/>
          <w:sz w:val="28"/>
          <w:szCs w:val="28"/>
          <w:u w:val="single"/>
          <w:rtl/>
        </w:rPr>
        <w:t xml:space="preserve">المحاضرة الثانية: </w:t>
      </w:r>
      <w:r w:rsidRPr="00244590">
        <w:rPr>
          <w:rFonts w:ascii="Simplified Arabic" w:hAnsi="Simplified Arabic" w:cs="Simplified Arabic" w:hint="cs"/>
          <w:b/>
          <w:bCs/>
          <w:color w:val="FF0000"/>
          <w:sz w:val="28"/>
          <w:szCs w:val="28"/>
          <w:u w:val="single"/>
          <w:rtl/>
        </w:rPr>
        <w:t xml:space="preserve">أنواع البيانات </w:t>
      </w:r>
    </w:p>
    <w:p w:rsidR="00F462A1" w:rsidRDefault="00F462A1" w:rsidP="00F462A1">
      <w:pPr>
        <w:rPr>
          <w:rFonts w:ascii="Simplified Arabic" w:hAnsi="Simplified Arabic" w:cs="Simplified Arabic"/>
          <w:b/>
          <w:bCs/>
          <w:color w:val="FF0000"/>
          <w:sz w:val="28"/>
          <w:szCs w:val="28"/>
          <w:u w:val="single"/>
          <w:rtl/>
        </w:rPr>
      </w:pPr>
      <w:r w:rsidRPr="001C5433">
        <w:rPr>
          <w:rFonts w:ascii="Simplified Arabic" w:hAnsi="Simplified Arabic" w:cs="Simplified Arabic"/>
          <w:b/>
          <w:bCs/>
          <w:color w:val="FF0000"/>
          <w:sz w:val="28"/>
          <w:szCs w:val="28"/>
          <w:u w:val="single"/>
          <w:rtl/>
        </w:rPr>
        <w:t xml:space="preserve">- الهدف من </w:t>
      </w:r>
      <w:r>
        <w:rPr>
          <w:rFonts w:ascii="Simplified Arabic" w:hAnsi="Simplified Arabic" w:cs="Simplified Arabic" w:hint="cs"/>
          <w:b/>
          <w:bCs/>
          <w:color w:val="FF0000"/>
          <w:sz w:val="28"/>
          <w:szCs w:val="28"/>
          <w:u w:val="single"/>
          <w:rtl/>
        </w:rPr>
        <w:t>الدرس</w:t>
      </w:r>
    </w:p>
    <w:p w:rsidR="00F462A1"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بعد </w:t>
      </w:r>
      <w:r w:rsidR="00CC3744">
        <w:rPr>
          <w:rFonts w:ascii="Simplified Arabic" w:hAnsi="Simplified Arabic" w:cs="Simplified Arabic" w:hint="cs"/>
          <w:b/>
          <w:bCs/>
          <w:sz w:val="28"/>
          <w:szCs w:val="28"/>
          <w:rtl/>
        </w:rPr>
        <w:t>الاطلاع</w:t>
      </w:r>
      <w:r>
        <w:rPr>
          <w:rFonts w:ascii="Simplified Arabic" w:hAnsi="Simplified Arabic" w:cs="Simplified Arabic" w:hint="cs"/>
          <w:b/>
          <w:bCs/>
          <w:sz w:val="28"/>
          <w:szCs w:val="28"/>
          <w:rtl/>
        </w:rPr>
        <w:t xml:space="preserve"> على الدرس يكون </w:t>
      </w:r>
      <w:r w:rsidRPr="001C5433">
        <w:rPr>
          <w:rFonts w:ascii="Simplified Arabic" w:hAnsi="Simplified Arabic" w:cs="Simplified Arabic"/>
          <w:b/>
          <w:bCs/>
          <w:sz w:val="28"/>
          <w:szCs w:val="28"/>
          <w:rtl/>
        </w:rPr>
        <w:t>الطالب</w:t>
      </w:r>
      <w:r>
        <w:rPr>
          <w:rFonts w:ascii="Simplified Arabic" w:hAnsi="Simplified Arabic" w:cs="Simplified Arabic" w:hint="cs"/>
          <w:b/>
          <w:bCs/>
          <w:sz w:val="28"/>
          <w:szCs w:val="28"/>
          <w:rtl/>
        </w:rPr>
        <w:t xml:space="preserve"> قادرا على</w:t>
      </w:r>
      <w:r w:rsidR="00A10C66">
        <w:rPr>
          <w:rFonts w:ascii="Simplified Arabic" w:hAnsi="Simplified Arabic" w:cs="Simplified Arabic" w:hint="cs"/>
          <w:b/>
          <w:bCs/>
          <w:color w:val="00B050"/>
          <w:sz w:val="28"/>
          <w:szCs w:val="28"/>
          <w:rtl/>
        </w:rPr>
        <w:t>:</w:t>
      </w:r>
    </w:p>
    <w:p w:rsidR="00F462A1"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التمييز بين </w:t>
      </w:r>
      <w:r w:rsidR="00BF24C6">
        <w:rPr>
          <w:rFonts w:ascii="Simplified Arabic" w:hAnsi="Simplified Arabic" w:cs="Simplified Arabic" w:hint="cs"/>
          <w:b/>
          <w:bCs/>
          <w:sz w:val="28"/>
          <w:szCs w:val="28"/>
          <w:rtl/>
        </w:rPr>
        <w:t>البيانات النوعية والكمية</w:t>
      </w:r>
    </w:p>
    <w:p w:rsidR="00F462A1"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تحديد </w:t>
      </w:r>
      <w:r w:rsidR="00BF24C6">
        <w:rPr>
          <w:rFonts w:ascii="Simplified Arabic" w:hAnsi="Simplified Arabic" w:cs="Simplified Arabic" w:hint="cs"/>
          <w:b/>
          <w:bCs/>
          <w:sz w:val="28"/>
          <w:szCs w:val="28"/>
          <w:rtl/>
        </w:rPr>
        <w:t>عناصر البيانات الوصفية وعناصر البيانات الكمية</w:t>
      </w:r>
    </w:p>
    <w:p w:rsidR="00F462A1" w:rsidRDefault="00F462A1" w:rsidP="00A37B3B">
      <w:pPr>
        <w:rPr>
          <w:rFonts w:ascii="Simplified Arabic" w:hAnsi="Simplified Arabic" w:cs="Simplified Arabic"/>
          <w:b/>
          <w:bCs/>
          <w:color w:val="9BBB59" w:themeColor="accent3"/>
          <w:sz w:val="28"/>
          <w:szCs w:val="28"/>
          <w:u w:val="single"/>
          <w:rtl/>
        </w:rPr>
      </w:pPr>
      <w:r w:rsidRPr="00F462A1">
        <w:rPr>
          <w:rFonts w:ascii="Simplified Arabic" w:hAnsi="Simplified Arabic" w:cs="Simplified Arabic" w:hint="cs"/>
          <w:b/>
          <w:bCs/>
          <w:color w:val="FF0000"/>
          <w:sz w:val="28"/>
          <w:szCs w:val="28"/>
          <w:u w:val="single"/>
          <w:rtl/>
        </w:rPr>
        <w:t xml:space="preserve">- عناصر الدرس </w:t>
      </w:r>
      <w:r w:rsidR="00A37B3B">
        <w:rPr>
          <w:rFonts w:ascii="Simplified Arabic" w:hAnsi="Simplified Arabic" w:cs="Simplified Arabic" w:hint="cs"/>
          <w:b/>
          <w:bCs/>
          <w:color w:val="9BBB59" w:themeColor="accent3"/>
          <w:sz w:val="28"/>
          <w:szCs w:val="28"/>
          <w:u w:val="single"/>
          <w:rtl/>
        </w:rPr>
        <w:t xml:space="preserve"> </w:t>
      </w:r>
    </w:p>
    <w:p w:rsidR="00F462A1" w:rsidRPr="00F462A1" w:rsidRDefault="00F462A1" w:rsidP="00F462A1">
      <w:pPr>
        <w:rPr>
          <w:rFonts w:ascii="Simplified Arabic" w:hAnsi="Simplified Arabic" w:cs="Simplified Arabic"/>
          <w:b/>
          <w:bCs/>
          <w:color w:val="9BBB59" w:themeColor="accent3"/>
          <w:sz w:val="28"/>
          <w:szCs w:val="28"/>
          <w:u w:val="single"/>
          <w:rtl/>
        </w:rPr>
      </w:pPr>
    </w:p>
    <w:p w:rsidR="00F462A1" w:rsidRPr="00F462A1" w:rsidRDefault="00F462A1" w:rsidP="00F462A1">
      <w:pPr>
        <w:rPr>
          <w:rFonts w:ascii="Simplified Arabic" w:hAnsi="Simplified Arabic" w:cs="Simplified Arabic"/>
          <w:b/>
          <w:bCs/>
          <w:sz w:val="28"/>
          <w:szCs w:val="28"/>
          <w:u w:val="single"/>
          <w:rtl/>
        </w:rPr>
      </w:pPr>
      <w:r w:rsidRPr="00F462A1">
        <w:rPr>
          <w:rFonts w:ascii="Simplified Arabic" w:hAnsi="Simplified Arabic" w:cs="Simplified Arabic" w:hint="cs"/>
          <w:b/>
          <w:bCs/>
          <w:sz w:val="28"/>
          <w:szCs w:val="28"/>
          <w:u w:val="single"/>
          <w:rtl/>
        </w:rPr>
        <w:t xml:space="preserve">1- </w:t>
      </w:r>
      <w:proofErr w:type="gramStart"/>
      <w:r w:rsidR="00BF24C6">
        <w:rPr>
          <w:rFonts w:ascii="Simplified Arabic" w:hAnsi="Simplified Arabic" w:cs="Simplified Arabic" w:hint="cs"/>
          <w:b/>
          <w:bCs/>
          <w:sz w:val="28"/>
          <w:szCs w:val="28"/>
          <w:u w:val="single"/>
          <w:rtl/>
        </w:rPr>
        <w:t>مقدمة</w:t>
      </w:r>
      <w:proofErr w:type="gramEnd"/>
    </w:p>
    <w:p w:rsidR="00F462A1" w:rsidRPr="00F462A1" w:rsidRDefault="00F462A1" w:rsidP="00F462A1">
      <w:pPr>
        <w:rPr>
          <w:rFonts w:ascii="Simplified Arabic" w:hAnsi="Simplified Arabic" w:cs="Simplified Arabic"/>
          <w:b/>
          <w:bCs/>
          <w:sz w:val="28"/>
          <w:szCs w:val="28"/>
          <w:u w:val="single"/>
          <w:rtl/>
        </w:rPr>
      </w:pPr>
      <w:r w:rsidRPr="00F462A1">
        <w:rPr>
          <w:rFonts w:ascii="Simplified Arabic" w:hAnsi="Simplified Arabic" w:cs="Simplified Arabic" w:hint="cs"/>
          <w:b/>
          <w:bCs/>
          <w:sz w:val="28"/>
          <w:szCs w:val="28"/>
          <w:u w:val="single"/>
          <w:rtl/>
        </w:rPr>
        <w:t xml:space="preserve">2- </w:t>
      </w:r>
      <w:r w:rsidR="001947B8">
        <w:rPr>
          <w:rFonts w:ascii="Simplified Arabic" w:hAnsi="Simplified Arabic" w:cs="Simplified Arabic" w:hint="cs"/>
          <w:b/>
          <w:bCs/>
          <w:sz w:val="28"/>
          <w:szCs w:val="28"/>
          <w:u w:val="single"/>
          <w:rtl/>
        </w:rPr>
        <w:t>أسلوب جمع البيانات</w:t>
      </w:r>
    </w:p>
    <w:p w:rsidR="00F462A1" w:rsidRDefault="00F462A1" w:rsidP="00F462A1">
      <w:pPr>
        <w:rPr>
          <w:rFonts w:ascii="Simplified Arabic" w:hAnsi="Simplified Arabic" w:cs="Simplified Arabic"/>
          <w:b/>
          <w:bCs/>
          <w:color w:val="FF0000"/>
          <w:sz w:val="28"/>
          <w:szCs w:val="28"/>
          <w:u w:val="single"/>
          <w:rtl/>
        </w:rPr>
      </w:pPr>
      <w:r w:rsidRPr="00F462A1">
        <w:rPr>
          <w:rFonts w:ascii="Simplified Arabic" w:hAnsi="Simplified Arabic" w:cs="Simplified Arabic" w:hint="cs"/>
          <w:b/>
          <w:bCs/>
          <w:sz w:val="28"/>
          <w:szCs w:val="28"/>
          <w:u w:val="single"/>
          <w:rtl/>
        </w:rPr>
        <w:t>3-</w:t>
      </w:r>
      <w:r w:rsidR="001947B8">
        <w:rPr>
          <w:rFonts w:ascii="Simplified Arabic" w:hAnsi="Simplified Arabic" w:cs="Simplified Arabic" w:hint="cs"/>
          <w:b/>
          <w:bCs/>
          <w:sz w:val="28"/>
          <w:szCs w:val="28"/>
          <w:u w:val="single"/>
          <w:rtl/>
        </w:rPr>
        <w:t>أنواع البيانات</w:t>
      </w:r>
    </w:p>
    <w:p w:rsidR="00244590" w:rsidRPr="00244590" w:rsidRDefault="00244590" w:rsidP="00244590">
      <w:pPr>
        <w:ind w:firstLine="0"/>
        <w:rPr>
          <w:rFonts w:cs="Simplified Arabic"/>
          <w:b/>
          <w:bCs/>
          <w:color w:val="000000"/>
          <w:sz w:val="28"/>
          <w:szCs w:val="28"/>
          <w:rtl/>
          <w:lang w:val="en-US" w:bidi="ar-DZ"/>
        </w:rPr>
      </w:pPr>
      <w:proofErr w:type="gramStart"/>
      <w:r w:rsidRPr="00244590">
        <w:rPr>
          <w:rFonts w:cs="Simplified Arabic" w:hint="cs"/>
          <w:b/>
          <w:bCs/>
          <w:color w:val="000000"/>
          <w:sz w:val="28"/>
          <w:szCs w:val="28"/>
          <w:rtl/>
          <w:lang w:val="en-US" w:bidi="ar-DZ"/>
        </w:rPr>
        <w:t>مقدمة</w:t>
      </w:r>
      <w:proofErr w:type="gramEnd"/>
      <w:r w:rsidRPr="00244590">
        <w:rPr>
          <w:rFonts w:cs="Simplified Arabic" w:hint="cs"/>
          <w:b/>
          <w:bCs/>
          <w:color w:val="000000"/>
          <w:sz w:val="28"/>
          <w:szCs w:val="28"/>
          <w:rtl/>
          <w:lang w:val="en-US" w:bidi="ar-DZ"/>
        </w:rPr>
        <w:t>:</w:t>
      </w:r>
    </w:p>
    <w:p w:rsidR="00DF7C7C" w:rsidRDefault="00244590" w:rsidP="00DF7C7C">
      <w:pPr>
        <w:rPr>
          <w:rFonts w:ascii="Simplified Arabic" w:hAnsi="Simplified Arabic" w:cs="Simplified Arabic"/>
          <w:sz w:val="28"/>
          <w:szCs w:val="28"/>
          <w:rtl/>
        </w:rPr>
      </w:pPr>
      <w:r w:rsidRPr="00B560CF">
        <w:rPr>
          <w:rFonts w:cs="Simplified Arabic" w:hint="cs"/>
          <w:b/>
          <w:bCs/>
          <w:color w:val="000000"/>
          <w:sz w:val="28"/>
          <w:szCs w:val="28"/>
          <w:rtl/>
          <w:lang w:val="en-US" w:bidi="ar-DZ"/>
        </w:rPr>
        <w:t>البيانات:</w:t>
      </w:r>
      <w:r w:rsidR="00DF7C7C" w:rsidRPr="003F39AD">
        <w:rPr>
          <w:rFonts w:cs="Simplified Arabic"/>
          <w:color w:val="000000"/>
          <w:sz w:val="28"/>
          <w:szCs w:val="28"/>
          <w:rtl/>
          <w:lang w:val="en-US" w:bidi="ar-DZ"/>
        </w:rPr>
        <w:t>ه</w:t>
      </w:r>
      <w:r w:rsidR="00DF7C7C">
        <w:rPr>
          <w:rFonts w:cs="Simplified Arabic" w:hint="cs"/>
          <w:color w:val="000000"/>
          <w:sz w:val="28"/>
          <w:szCs w:val="28"/>
          <w:rtl/>
          <w:lang w:val="en-US" w:bidi="ar-DZ"/>
        </w:rPr>
        <w:t>ي</w:t>
      </w:r>
      <w:r w:rsidR="00DF7C7C" w:rsidRPr="003F39AD">
        <w:rPr>
          <w:rFonts w:cs="Simplified Arabic"/>
          <w:color w:val="000000"/>
          <w:sz w:val="28"/>
          <w:szCs w:val="28"/>
          <w:rtl/>
          <w:lang w:val="en-US" w:bidi="ar-DZ"/>
        </w:rPr>
        <w:t xml:space="preserve"> مجموعة من المشاهدات أو الملاحظات الت</w:t>
      </w:r>
      <w:r w:rsidR="00DF7C7C">
        <w:rPr>
          <w:rFonts w:cs="Simplified Arabic" w:hint="cs"/>
          <w:color w:val="000000"/>
          <w:sz w:val="28"/>
          <w:szCs w:val="28"/>
          <w:rtl/>
          <w:lang w:val="en-US" w:bidi="ar-DZ"/>
        </w:rPr>
        <w:t>ي</w:t>
      </w:r>
      <w:r w:rsidR="00DF7C7C" w:rsidRPr="003F39AD">
        <w:rPr>
          <w:rFonts w:cs="Simplified Arabic"/>
          <w:color w:val="000000"/>
          <w:sz w:val="28"/>
          <w:szCs w:val="28"/>
          <w:rtl/>
          <w:lang w:val="en-US" w:bidi="ar-DZ"/>
        </w:rPr>
        <w:t xml:space="preserve"> تؤخذ أثناء دراسة معينة، وقد تكون </w:t>
      </w:r>
      <w:r w:rsidR="00DF7C7C" w:rsidRPr="00244590">
        <w:rPr>
          <w:rFonts w:cs="Simplified Arabic"/>
          <w:b/>
          <w:bCs/>
          <w:color w:val="000000"/>
          <w:sz w:val="28"/>
          <w:szCs w:val="28"/>
          <w:rtl/>
          <w:lang w:val="en-US" w:bidi="ar-DZ"/>
        </w:rPr>
        <w:t>بيانات</w:t>
      </w:r>
      <w:r w:rsidR="00DF7C7C" w:rsidRPr="00244590">
        <w:rPr>
          <w:rFonts w:cs="Simplified Arabic" w:hint="cs"/>
          <w:b/>
          <w:bCs/>
          <w:color w:val="000000"/>
          <w:sz w:val="28"/>
          <w:szCs w:val="28"/>
          <w:rtl/>
          <w:lang w:val="en-US" w:bidi="ar-DZ"/>
        </w:rPr>
        <w:t xml:space="preserve"> رقمية(كمية)</w:t>
      </w:r>
      <w:r w:rsidR="00DF7C7C">
        <w:rPr>
          <w:rFonts w:ascii="Simplified Arabic" w:hAnsi="Simplified Arabic" w:cs="Simplified Arabic"/>
          <w:sz w:val="28"/>
          <w:szCs w:val="28"/>
          <w:rtl/>
        </w:rPr>
        <w:t>مثل أطوال وأوزان مجموعة من الطلاب</w:t>
      </w:r>
      <w:r>
        <w:rPr>
          <w:rFonts w:ascii="Simplified Arabic" w:hAnsi="Simplified Arabic" w:cs="Simplified Arabic" w:hint="cs"/>
          <w:sz w:val="28"/>
          <w:szCs w:val="28"/>
          <w:rtl/>
        </w:rPr>
        <w:t>،</w:t>
      </w:r>
      <w:r w:rsidR="00DF7C7C">
        <w:rPr>
          <w:rFonts w:ascii="Simplified Arabic" w:hAnsi="Simplified Arabic" w:cs="Simplified Arabic"/>
          <w:sz w:val="28"/>
          <w:szCs w:val="28"/>
          <w:rtl/>
        </w:rPr>
        <w:t xml:space="preserve"> أو دخول مجموعة من الأسر</w:t>
      </w:r>
      <w:r>
        <w:rPr>
          <w:rFonts w:ascii="Simplified Arabic" w:hAnsi="Simplified Arabic" w:cs="Simplified Arabic" w:hint="cs"/>
          <w:sz w:val="28"/>
          <w:szCs w:val="28"/>
          <w:rtl/>
        </w:rPr>
        <w:t>،</w:t>
      </w:r>
      <w:r w:rsidR="00DF7C7C">
        <w:rPr>
          <w:rFonts w:ascii="Simplified Arabic" w:hAnsi="Simplified Arabic" w:cs="Simplified Arabic"/>
          <w:sz w:val="28"/>
          <w:szCs w:val="28"/>
          <w:rtl/>
        </w:rPr>
        <w:t xml:space="preserve"> أو </w:t>
      </w:r>
      <w:r w:rsidR="00DF7C7C" w:rsidRPr="00244590">
        <w:rPr>
          <w:rFonts w:ascii="Simplified Arabic" w:hAnsi="Simplified Arabic" w:cs="Simplified Arabic"/>
          <w:b/>
          <w:bCs/>
          <w:sz w:val="28"/>
          <w:szCs w:val="28"/>
          <w:rtl/>
        </w:rPr>
        <w:t>بيانات غير</w:t>
      </w:r>
      <w:r w:rsidR="00DF7C7C" w:rsidRPr="00244590">
        <w:rPr>
          <w:rFonts w:ascii="Simplified Arabic" w:hAnsi="Simplified Arabic" w:cs="Simplified Arabic" w:hint="cs"/>
          <w:b/>
          <w:bCs/>
          <w:sz w:val="28"/>
          <w:szCs w:val="28"/>
          <w:rtl/>
        </w:rPr>
        <w:t xml:space="preserve"> رقمية(وصفية)</w:t>
      </w:r>
      <w:r w:rsidR="00DF7C7C">
        <w:rPr>
          <w:rFonts w:ascii="Simplified Arabic" w:hAnsi="Simplified Arabic" w:cs="Simplified Arabic"/>
          <w:sz w:val="28"/>
          <w:szCs w:val="28"/>
          <w:rtl/>
        </w:rPr>
        <w:t>مثل الجنس</w:t>
      </w:r>
      <w:r w:rsidR="00DF7C7C">
        <w:rPr>
          <w:rFonts w:ascii="Simplified Arabic" w:hAnsi="Simplified Arabic" w:cs="Simplified Arabic" w:hint="cs"/>
          <w:sz w:val="28"/>
          <w:szCs w:val="28"/>
          <w:rtl/>
        </w:rPr>
        <w:t xml:space="preserve">، الحالة العائلية، المستوى </w:t>
      </w:r>
      <w:proofErr w:type="gramStart"/>
      <w:r w:rsidR="00DF7C7C">
        <w:rPr>
          <w:rFonts w:ascii="Simplified Arabic" w:hAnsi="Simplified Arabic" w:cs="Simplified Arabic" w:hint="cs"/>
          <w:sz w:val="28"/>
          <w:szCs w:val="28"/>
          <w:rtl/>
        </w:rPr>
        <w:t>المعيشي</w:t>
      </w:r>
      <w:r w:rsidR="00DF7C7C">
        <w:rPr>
          <w:rFonts w:ascii="Simplified Arabic" w:hAnsi="Simplified Arabic" w:cs="Simplified Arabic"/>
          <w:sz w:val="28"/>
          <w:szCs w:val="28"/>
          <w:rtl/>
        </w:rPr>
        <w:t xml:space="preserve"> .</w:t>
      </w:r>
      <w:proofErr w:type="gramEnd"/>
      <w:r w:rsidR="00DF7C7C">
        <w:rPr>
          <w:rFonts w:ascii="Simplified Arabic" w:hAnsi="Simplified Arabic" w:cs="Simplified Arabic"/>
          <w:sz w:val="28"/>
          <w:szCs w:val="28"/>
          <w:rtl/>
        </w:rPr>
        <w:t>.. إلخ</w:t>
      </w:r>
      <w:r w:rsidR="00DF7C7C">
        <w:rPr>
          <w:rFonts w:ascii="Simplified Arabic" w:hAnsi="Simplified Arabic" w:cs="Simplified Arabic"/>
          <w:sz w:val="28"/>
          <w:szCs w:val="28"/>
        </w:rPr>
        <w:t>.</w:t>
      </w:r>
    </w:p>
    <w:p w:rsidR="001947B8" w:rsidRPr="001947B8" w:rsidRDefault="00B560CF" w:rsidP="001947B8">
      <w:pPr>
        <w:pStyle w:val="Paragraphedeliste"/>
        <w:numPr>
          <w:ilvl w:val="0"/>
          <w:numId w:val="27"/>
        </w:numPr>
        <w:rPr>
          <w:rFonts w:cs="Simplified Arabic"/>
          <w:color w:val="000000"/>
          <w:sz w:val="28"/>
          <w:szCs w:val="28"/>
          <w:rtl/>
          <w:lang w:val="en-US" w:bidi="ar-DZ"/>
        </w:rPr>
      </w:pPr>
      <w:r w:rsidRPr="001947B8">
        <w:rPr>
          <w:rFonts w:cs="Simplified Arabic"/>
          <w:b/>
          <w:bCs/>
          <w:color w:val="000000"/>
          <w:sz w:val="28"/>
          <w:szCs w:val="28"/>
          <w:rtl/>
          <w:lang w:val="en-US" w:bidi="ar-DZ"/>
        </w:rPr>
        <w:t>أسلوب جمع البيانات:</w:t>
      </w:r>
    </w:p>
    <w:p w:rsidR="00B560CF" w:rsidRPr="00B560CF" w:rsidRDefault="00B560CF" w:rsidP="001947B8">
      <w:pPr>
        <w:spacing w:before="0"/>
        <w:ind w:firstLine="0"/>
        <w:rPr>
          <w:rFonts w:cs="Simplified Arabic"/>
          <w:color w:val="000000"/>
          <w:sz w:val="28"/>
          <w:szCs w:val="28"/>
          <w:rtl/>
          <w:lang w:val="en-US" w:bidi="ar-DZ"/>
        </w:rPr>
      </w:pPr>
      <w:r>
        <w:rPr>
          <w:rFonts w:cs="Simplified Arabic" w:hint="cs"/>
          <w:color w:val="000000"/>
          <w:sz w:val="28"/>
          <w:szCs w:val="28"/>
          <w:rtl/>
          <w:lang w:val="en-US" w:bidi="ar-DZ"/>
        </w:rPr>
        <w:t>يت</w:t>
      </w:r>
      <w:r w:rsidR="001947B8">
        <w:rPr>
          <w:rFonts w:cs="Simplified Arabic" w:hint="cs"/>
          <w:color w:val="000000"/>
          <w:sz w:val="28"/>
          <w:szCs w:val="28"/>
          <w:rtl/>
          <w:lang w:val="en-US" w:bidi="ar-DZ"/>
        </w:rPr>
        <w:t>ح</w:t>
      </w:r>
      <w:r>
        <w:rPr>
          <w:rFonts w:cs="Simplified Arabic" w:hint="cs"/>
          <w:color w:val="000000"/>
          <w:sz w:val="28"/>
          <w:szCs w:val="28"/>
          <w:rtl/>
          <w:lang w:val="en-US" w:bidi="ar-DZ"/>
        </w:rPr>
        <w:t>دد</w:t>
      </w:r>
      <w:r w:rsidRPr="00B560CF">
        <w:rPr>
          <w:rFonts w:cs="Simplified Arabic"/>
          <w:color w:val="000000"/>
          <w:sz w:val="28"/>
          <w:szCs w:val="28"/>
          <w:rtl/>
          <w:lang w:val="en-US" w:bidi="ar-DZ"/>
        </w:rPr>
        <w:t xml:space="preserve"> الأسلوب المستخدم في جمع البيانات، حسب الهدف من البحث، وحجمالمجتمع محل البحث، وهناك أسلوبين هما : أسلوب الحصر الشامل وأسلوب المعاينة</w:t>
      </w:r>
      <w:r w:rsidRPr="00B560CF">
        <w:rPr>
          <w:rFonts w:cs="Simplified Arabic"/>
          <w:color w:val="000000"/>
          <w:sz w:val="28"/>
          <w:szCs w:val="28"/>
          <w:lang w:val="en-US" w:bidi="ar-DZ"/>
        </w:rPr>
        <w:t xml:space="preserve"> .</w:t>
      </w:r>
    </w:p>
    <w:p w:rsidR="00B560CF" w:rsidRPr="00B560CF" w:rsidRDefault="00B560CF" w:rsidP="00B560CF">
      <w:pPr>
        <w:pStyle w:val="Paragraphedeliste"/>
        <w:numPr>
          <w:ilvl w:val="0"/>
          <w:numId w:val="26"/>
        </w:numPr>
        <w:rPr>
          <w:rFonts w:cs="Simplified Arabic"/>
          <w:color w:val="000000"/>
          <w:sz w:val="28"/>
          <w:szCs w:val="28"/>
          <w:rtl/>
          <w:lang w:val="en-US" w:bidi="ar-DZ"/>
        </w:rPr>
      </w:pPr>
      <w:r w:rsidRPr="00B560CF">
        <w:rPr>
          <w:rFonts w:cs="Simplified Arabic" w:hint="cs"/>
          <w:b/>
          <w:bCs/>
          <w:color w:val="000000"/>
          <w:sz w:val="28"/>
          <w:szCs w:val="28"/>
          <w:rtl/>
          <w:lang w:val="en-US" w:bidi="ar-DZ"/>
        </w:rPr>
        <w:t>أسلوبالحصرالشامل</w:t>
      </w:r>
      <w:r w:rsidRPr="00B560CF">
        <w:rPr>
          <w:rFonts w:cs="Simplified Arabic"/>
          <w:b/>
          <w:bCs/>
          <w:color w:val="000000"/>
          <w:sz w:val="28"/>
          <w:szCs w:val="28"/>
          <w:rtl/>
          <w:lang w:val="en-US" w:bidi="ar-DZ"/>
        </w:rPr>
        <w:t>:</w:t>
      </w:r>
      <w:r w:rsidRPr="00B560CF">
        <w:rPr>
          <w:rFonts w:cs="Simplified Arabic"/>
          <w:color w:val="000000"/>
          <w:sz w:val="28"/>
          <w:szCs w:val="28"/>
          <w:rtl/>
          <w:lang w:val="en-US" w:bidi="ar-DZ"/>
        </w:rPr>
        <w:t xml:space="preserve"> يستخدم هذا الأسلوب إذا كان الغرض من البحث هو حصر جميع مفردات المجتمع،وفي هذه الحالة يتم جمع بيانات عن كل مفردة من مفردات المجتمع بلا استثناء، كحصر جميع </w:t>
      </w:r>
      <w:r>
        <w:rPr>
          <w:rFonts w:cs="Simplified Arabic" w:hint="cs"/>
          <w:color w:val="000000"/>
          <w:sz w:val="28"/>
          <w:szCs w:val="28"/>
          <w:rtl/>
          <w:lang w:val="en-US" w:bidi="ar-DZ"/>
        </w:rPr>
        <w:t>صحفي قناة معينة</w:t>
      </w:r>
      <w:r w:rsidRPr="00B560CF">
        <w:rPr>
          <w:rFonts w:cs="Simplified Arabic"/>
          <w:color w:val="000000"/>
          <w:sz w:val="28"/>
          <w:szCs w:val="28"/>
          <w:rtl/>
          <w:lang w:val="en-US" w:bidi="ar-DZ"/>
        </w:rPr>
        <w:t xml:space="preserve">،أو حصر </w:t>
      </w:r>
      <w:r>
        <w:rPr>
          <w:rFonts w:cs="Simplified Arabic" w:hint="cs"/>
          <w:color w:val="000000"/>
          <w:sz w:val="28"/>
          <w:szCs w:val="28"/>
          <w:rtl/>
          <w:lang w:val="en-US" w:bidi="ar-DZ"/>
        </w:rPr>
        <w:t>جميع الجرائد في بلد معين</w:t>
      </w:r>
      <w:r w:rsidR="009A10F4">
        <w:rPr>
          <w:rFonts w:cs="Simplified Arabic" w:hint="cs"/>
          <w:color w:val="000000"/>
          <w:sz w:val="28"/>
          <w:szCs w:val="28"/>
          <w:rtl/>
          <w:lang w:val="en-US" w:bidi="ar-DZ"/>
        </w:rPr>
        <w:t>، أو حصر جميع طلبة مستوى علمي معين</w:t>
      </w:r>
      <w:r>
        <w:rPr>
          <w:rFonts w:cs="Simplified Arabic" w:hint="cs"/>
          <w:color w:val="000000"/>
          <w:sz w:val="28"/>
          <w:szCs w:val="28"/>
          <w:rtl/>
          <w:lang w:val="en-US" w:bidi="ar-DZ"/>
        </w:rPr>
        <w:t>.</w:t>
      </w:r>
    </w:p>
    <w:p w:rsidR="00B560CF" w:rsidRPr="00B560CF" w:rsidRDefault="00B560CF" w:rsidP="00DF7C7C">
      <w:pPr>
        <w:rPr>
          <w:rFonts w:cs="Simplified Arabic"/>
          <w:color w:val="000000"/>
          <w:sz w:val="28"/>
          <w:szCs w:val="28"/>
          <w:rtl/>
          <w:lang w:val="en-US" w:bidi="ar-DZ"/>
        </w:rPr>
      </w:pPr>
      <w:r w:rsidRPr="00B560CF">
        <w:rPr>
          <w:rFonts w:cs="Simplified Arabic"/>
          <w:color w:val="000000"/>
          <w:sz w:val="28"/>
          <w:szCs w:val="28"/>
          <w:rtl/>
          <w:lang w:val="en-US" w:bidi="ar-DZ"/>
        </w:rPr>
        <w:t>يتميز أسلوب الحصر الشامل بالشمول وعدم التحيز، ودقة النتائج، ولكن يعاب عليه أنه يحتاج إلى الوقتوالمجهود، والتكلفة العالية</w:t>
      </w:r>
      <w:r w:rsidR="009A10F4">
        <w:rPr>
          <w:rFonts w:cs="Simplified Arabic" w:hint="cs"/>
          <w:color w:val="000000"/>
          <w:sz w:val="28"/>
          <w:szCs w:val="28"/>
          <w:rtl/>
          <w:lang w:val="en-US" w:bidi="ar-DZ"/>
        </w:rPr>
        <w:t>.</w:t>
      </w:r>
    </w:p>
    <w:p w:rsidR="00B560CF" w:rsidRPr="00B560CF" w:rsidRDefault="00B560CF" w:rsidP="001947B8">
      <w:pPr>
        <w:pStyle w:val="Paragraphedeliste"/>
        <w:numPr>
          <w:ilvl w:val="0"/>
          <w:numId w:val="26"/>
        </w:numPr>
        <w:rPr>
          <w:rFonts w:cs="Simplified Arabic"/>
          <w:color w:val="000000"/>
          <w:sz w:val="28"/>
          <w:szCs w:val="28"/>
          <w:rtl/>
          <w:lang w:val="en-US" w:bidi="ar-DZ"/>
        </w:rPr>
      </w:pPr>
      <w:r w:rsidRPr="009A10F4">
        <w:rPr>
          <w:rFonts w:cs="Simplified Arabic" w:hint="cs"/>
          <w:b/>
          <w:bCs/>
          <w:color w:val="000000"/>
          <w:sz w:val="28"/>
          <w:szCs w:val="28"/>
          <w:rtl/>
          <w:lang w:val="en-US" w:bidi="ar-DZ"/>
        </w:rPr>
        <w:lastRenderedPageBreak/>
        <w:t>أسلوبالمعاينة</w:t>
      </w:r>
      <w:r w:rsidRPr="009A10F4">
        <w:rPr>
          <w:rFonts w:cs="Simplified Arabic"/>
          <w:b/>
          <w:bCs/>
          <w:color w:val="000000"/>
          <w:sz w:val="28"/>
          <w:szCs w:val="28"/>
          <w:rtl/>
          <w:lang w:val="en-US" w:bidi="ar-DZ"/>
        </w:rPr>
        <w:t>:</w:t>
      </w:r>
      <w:r w:rsidRPr="00B560CF">
        <w:rPr>
          <w:rFonts w:cs="Simplified Arabic"/>
          <w:color w:val="000000"/>
          <w:sz w:val="28"/>
          <w:szCs w:val="28"/>
          <w:rtl/>
          <w:lang w:val="en-US" w:bidi="ar-DZ"/>
        </w:rPr>
        <w:t xml:space="preserve"> يعتمد هذا الأسلوب على معاينة جزء من المجتمع محل </w:t>
      </w:r>
      <w:r w:rsidR="009A10F4">
        <w:rPr>
          <w:rFonts w:cs="Simplified Arabic" w:hint="cs"/>
          <w:color w:val="000000"/>
          <w:sz w:val="28"/>
          <w:szCs w:val="28"/>
          <w:rtl/>
          <w:lang w:val="en-US" w:bidi="ar-DZ"/>
        </w:rPr>
        <w:t>الدراسة</w:t>
      </w:r>
      <w:r w:rsidRPr="00B560CF">
        <w:rPr>
          <w:rFonts w:cs="Simplified Arabic"/>
          <w:color w:val="000000"/>
          <w:sz w:val="28"/>
          <w:szCs w:val="28"/>
          <w:rtl/>
          <w:lang w:val="en-US" w:bidi="ar-DZ"/>
        </w:rPr>
        <w:t xml:space="preserve">، يتم اختياره بطريقة علميةسليمة، </w:t>
      </w:r>
      <w:r w:rsidR="00152908">
        <w:rPr>
          <w:rFonts w:cs="Simplified Arabic" w:hint="cs"/>
          <w:color w:val="000000"/>
          <w:sz w:val="28"/>
          <w:szCs w:val="28"/>
          <w:rtl/>
          <w:lang w:val="en-US" w:bidi="ar-DZ"/>
        </w:rPr>
        <w:t>ودراسته</w:t>
      </w:r>
      <w:r w:rsidRPr="00B560CF">
        <w:rPr>
          <w:rFonts w:cs="Simplified Arabic"/>
          <w:color w:val="000000"/>
          <w:sz w:val="28"/>
          <w:szCs w:val="28"/>
          <w:rtl/>
          <w:lang w:val="en-US" w:bidi="ar-DZ"/>
        </w:rPr>
        <w:t xml:space="preserve"> ثم تعميم نتائج العينة على المجتمع، ومن ثم يتميز هذا الأسلوب بتقليل الوقت والجهد </w:t>
      </w:r>
      <w:r w:rsidR="00152908">
        <w:rPr>
          <w:rFonts w:cs="Simplified Arabic" w:hint="cs"/>
          <w:color w:val="000000"/>
          <w:sz w:val="28"/>
          <w:szCs w:val="28"/>
          <w:rtl/>
          <w:lang w:val="en-US" w:bidi="ar-DZ"/>
        </w:rPr>
        <w:t>وا</w:t>
      </w:r>
      <w:r w:rsidRPr="00B560CF">
        <w:rPr>
          <w:rFonts w:cs="Simplified Arabic"/>
          <w:color w:val="000000"/>
          <w:sz w:val="28"/>
          <w:szCs w:val="28"/>
          <w:rtl/>
          <w:lang w:val="en-US" w:bidi="ar-DZ"/>
        </w:rPr>
        <w:t>لتكلفة،</w:t>
      </w:r>
      <w:r w:rsidR="00152908">
        <w:rPr>
          <w:rFonts w:cs="Simplified Arabic" w:hint="cs"/>
          <w:color w:val="000000"/>
          <w:sz w:val="28"/>
          <w:szCs w:val="28"/>
          <w:rtl/>
          <w:lang w:val="en-US" w:bidi="ar-DZ"/>
        </w:rPr>
        <w:t>لل</w:t>
      </w:r>
      <w:r w:rsidRPr="00B560CF">
        <w:rPr>
          <w:rFonts w:cs="Simplified Arabic"/>
          <w:color w:val="000000"/>
          <w:sz w:val="28"/>
          <w:szCs w:val="28"/>
          <w:rtl/>
          <w:lang w:val="en-US" w:bidi="ar-DZ"/>
        </w:rPr>
        <w:t xml:space="preserve">حصول على بيانات أكثر تفصيلا، وخاصة إذا جمعت البيانات من خلال استمارة </w:t>
      </w:r>
      <w:r w:rsidR="00152908">
        <w:rPr>
          <w:rFonts w:cs="Simplified Arabic" w:hint="cs"/>
          <w:color w:val="000000"/>
          <w:sz w:val="28"/>
          <w:szCs w:val="28"/>
          <w:rtl/>
          <w:lang w:val="en-US" w:bidi="ar-DZ"/>
        </w:rPr>
        <w:t>(</w:t>
      </w:r>
      <w:r w:rsidR="00152908" w:rsidRPr="00B560CF">
        <w:rPr>
          <w:rFonts w:cs="Simplified Arabic"/>
          <w:color w:val="000000"/>
          <w:sz w:val="28"/>
          <w:szCs w:val="28"/>
          <w:rtl/>
          <w:lang w:val="en-US" w:bidi="ar-DZ"/>
        </w:rPr>
        <w:t>استبيان</w:t>
      </w:r>
      <w:r w:rsidR="00152908">
        <w:rPr>
          <w:rFonts w:cs="Simplified Arabic" w:hint="cs"/>
          <w:color w:val="000000"/>
          <w:sz w:val="28"/>
          <w:szCs w:val="28"/>
          <w:rtl/>
          <w:lang w:val="en-US" w:bidi="ar-DZ"/>
        </w:rPr>
        <w:t>)</w:t>
      </w:r>
      <w:r w:rsidRPr="00B560CF">
        <w:rPr>
          <w:rFonts w:cs="Simplified Arabic"/>
          <w:color w:val="000000"/>
          <w:sz w:val="28"/>
          <w:szCs w:val="28"/>
          <w:rtl/>
          <w:lang w:val="en-US" w:bidi="ar-DZ"/>
        </w:rPr>
        <w:t>، رغم ذلك، يعابعلى أسلوب المعاينة أن النتائج التي تعتمد على هذا الأسلوب أقل دقة من نتائج أسلوب الحصر الشامل،وخاصة إذا كانت العينة المختارة لا تمثل المجتمع تمثيلا جيد</w:t>
      </w:r>
      <w:r w:rsidRPr="00B560CF">
        <w:rPr>
          <w:rFonts w:cs="Simplified Arabic" w:hint="cs"/>
          <w:color w:val="000000"/>
          <w:sz w:val="28"/>
          <w:szCs w:val="28"/>
          <w:rtl/>
          <w:lang w:val="en-US" w:bidi="ar-DZ"/>
        </w:rPr>
        <w:t>ا.</w:t>
      </w:r>
    </w:p>
    <w:p w:rsidR="003F7F55" w:rsidRPr="003F7F55" w:rsidRDefault="003F7F55" w:rsidP="001947B8">
      <w:pPr>
        <w:pStyle w:val="Paragraphedeliste"/>
        <w:numPr>
          <w:ilvl w:val="0"/>
          <w:numId w:val="27"/>
        </w:numPr>
        <w:ind w:left="714" w:hanging="357"/>
        <w:contextualSpacing w:val="0"/>
        <w:rPr>
          <w:rFonts w:ascii="Simplified Arabic" w:hAnsi="Simplified Arabic" w:cs="Simplified Arabic"/>
          <w:b/>
          <w:bCs/>
          <w:color w:val="000000"/>
          <w:sz w:val="28"/>
          <w:szCs w:val="28"/>
          <w:lang w:val="en-US" w:bidi="ar-DZ"/>
        </w:rPr>
      </w:pPr>
      <w:r w:rsidRPr="003F7F55">
        <w:rPr>
          <w:rFonts w:ascii="Simplified Arabic" w:hAnsi="Simplified Arabic" w:cs="Simplified Arabic"/>
          <w:b/>
          <w:bCs/>
          <w:sz w:val="28"/>
          <w:szCs w:val="28"/>
          <w:rtl/>
        </w:rPr>
        <w:t>مصادر جمع البيانات:</w:t>
      </w:r>
    </w:p>
    <w:p w:rsidR="003F7F55" w:rsidRPr="003F7F55" w:rsidRDefault="003F7F55" w:rsidP="003F7F55">
      <w:pPr>
        <w:pStyle w:val="Paragraphedeliste"/>
        <w:spacing w:before="0"/>
        <w:ind w:left="714" w:firstLine="0"/>
        <w:contextualSpacing w:val="0"/>
        <w:rPr>
          <w:rFonts w:ascii="Simplified Arabic" w:hAnsi="Simplified Arabic" w:cs="Simplified Arabic"/>
          <w:sz w:val="28"/>
          <w:szCs w:val="28"/>
          <w:rtl/>
        </w:rPr>
      </w:pPr>
      <w:r w:rsidRPr="003F7F55">
        <w:rPr>
          <w:rFonts w:ascii="Simplified Arabic" w:hAnsi="Simplified Arabic" w:cs="Simplified Arabic"/>
          <w:sz w:val="28"/>
          <w:szCs w:val="28"/>
          <w:rtl/>
        </w:rPr>
        <w:t xml:space="preserve">يحتاج الباحث في </w:t>
      </w:r>
      <w:r>
        <w:rPr>
          <w:rFonts w:ascii="Simplified Arabic" w:hAnsi="Simplified Arabic" w:cs="Simplified Arabic" w:hint="cs"/>
          <w:sz w:val="28"/>
          <w:szCs w:val="28"/>
          <w:rtl/>
        </w:rPr>
        <w:t>دراسته</w:t>
      </w:r>
      <w:r w:rsidRPr="003F7F55">
        <w:rPr>
          <w:rFonts w:ascii="Simplified Arabic" w:hAnsi="Simplified Arabic" w:cs="Simplified Arabic"/>
          <w:sz w:val="28"/>
          <w:szCs w:val="28"/>
          <w:rtl/>
        </w:rPr>
        <w:t xml:space="preserve"> الى بيانات تجمع من مصادر معينة، وهذه المصادر تنقسم الى نوعين </w:t>
      </w:r>
      <w:r w:rsidR="008C68FA">
        <w:rPr>
          <w:rFonts w:ascii="Simplified Arabic" w:hAnsi="Simplified Arabic" w:cs="Simplified Arabic" w:hint="cs"/>
          <w:sz w:val="28"/>
          <w:szCs w:val="28"/>
          <w:rtl/>
        </w:rPr>
        <w:t>أ</w:t>
      </w:r>
      <w:r w:rsidRPr="003F7F55">
        <w:rPr>
          <w:rFonts w:ascii="Simplified Arabic" w:hAnsi="Simplified Arabic" w:cs="Simplified Arabic"/>
          <w:sz w:val="28"/>
          <w:szCs w:val="28"/>
          <w:rtl/>
        </w:rPr>
        <w:t>ساسيين</w:t>
      </w:r>
      <w:r w:rsidRPr="003F7F55">
        <w:rPr>
          <w:rFonts w:ascii="Simplified Arabic" w:hAnsi="Simplified Arabic" w:cs="Simplified Arabic"/>
          <w:sz w:val="28"/>
          <w:szCs w:val="28"/>
        </w:rPr>
        <w:t>:</w:t>
      </w:r>
    </w:p>
    <w:p w:rsidR="003F7F55" w:rsidRPr="003F7F55" w:rsidRDefault="003F7F55" w:rsidP="003F7F55">
      <w:pPr>
        <w:pStyle w:val="Paragraphedeliste"/>
        <w:numPr>
          <w:ilvl w:val="0"/>
          <w:numId w:val="26"/>
        </w:numPr>
        <w:contextualSpacing w:val="0"/>
        <w:rPr>
          <w:rFonts w:ascii="Simplified Arabic" w:hAnsi="Simplified Arabic" w:cs="Simplified Arabic"/>
          <w:b/>
          <w:bCs/>
          <w:color w:val="000000"/>
          <w:sz w:val="28"/>
          <w:szCs w:val="28"/>
          <w:lang w:val="en-US" w:bidi="ar-DZ"/>
        </w:rPr>
      </w:pPr>
      <w:r w:rsidRPr="003F7F55">
        <w:rPr>
          <w:rFonts w:ascii="Simplified Arabic" w:hAnsi="Simplified Arabic" w:cs="Simplified Arabic"/>
          <w:b/>
          <w:bCs/>
          <w:sz w:val="28"/>
          <w:szCs w:val="28"/>
          <w:rtl/>
        </w:rPr>
        <w:t xml:space="preserve">المصادر الأولية </w:t>
      </w:r>
      <w:r w:rsidR="008C68FA">
        <w:rPr>
          <w:rFonts w:ascii="Simplified Arabic" w:hAnsi="Simplified Arabic" w:cs="Simplified Arabic" w:hint="cs"/>
          <w:b/>
          <w:bCs/>
          <w:sz w:val="28"/>
          <w:szCs w:val="28"/>
          <w:rtl/>
        </w:rPr>
        <w:t>(</w:t>
      </w:r>
      <w:r w:rsidR="008C68FA" w:rsidRPr="003F7F55">
        <w:rPr>
          <w:rFonts w:ascii="Simplified Arabic" w:hAnsi="Simplified Arabic" w:cs="Simplified Arabic"/>
          <w:b/>
          <w:bCs/>
          <w:sz w:val="28"/>
          <w:szCs w:val="28"/>
          <w:rtl/>
        </w:rPr>
        <w:t>المباشرة</w:t>
      </w:r>
      <w:r w:rsidR="008C68FA">
        <w:rPr>
          <w:rFonts w:ascii="Simplified Arabic" w:hAnsi="Simplified Arabic" w:cs="Simplified Arabic" w:hint="cs"/>
          <w:b/>
          <w:bCs/>
          <w:sz w:val="28"/>
          <w:szCs w:val="28"/>
          <w:rtl/>
        </w:rPr>
        <w:t>)</w:t>
      </w:r>
      <w:r w:rsidRPr="003F7F55">
        <w:rPr>
          <w:rFonts w:ascii="Simplified Arabic" w:hAnsi="Simplified Arabic" w:cs="Simplified Arabic"/>
          <w:b/>
          <w:bCs/>
          <w:sz w:val="28"/>
          <w:szCs w:val="28"/>
          <w:rtl/>
        </w:rPr>
        <w:t xml:space="preserve">: </w:t>
      </w:r>
      <w:r w:rsidRPr="003F7F55">
        <w:rPr>
          <w:rFonts w:ascii="Simplified Arabic" w:hAnsi="Simplified Arabic" w:cs="Simplified Arabic"/>
          <w:sz w:val="28"/>
          <w:szCs w:val="28"/>
          <w:rtl/>
        </w:rPr>
        <w:t xml:space="preserve">ويطلق عليها أيضا المصادر الميدانية، وهي تلك المصادر التي لها علاقةمباشرة بموضوع </w:t>
      </w:r>
      <w:r w:rsidR="008C68FA">
        <w:rPr>
          <w:rFonts w:ascii="Simplified Arabic" w:hAnsi="Simplified Arabic" w:cs="Simplified Arabic" w:hint="cs"/>
          <w:sz w:val="28"/>
          <w:szCs w:val="28"/>
          <w:rtl/>
        </w:rPr>
        <w:t>الدراسة</w:t>
      </w:r>
      <w:r w:rsidRPr="003F7F55">
        <w:rPr>
          <w:rFonts w:ascii="Simplified Arabic" w:hAnsi="Simplified Arabic" w:cs="Simplified Arabic"/>
          <w:sz w:val="28"/>
          <w:szCs w:val="28"/>
          <w:rtl/>
        </w:rPr>
        <w:t xml:space="preserve">، ويتم فيها جمع بيانات مجتمع </w:t>
      </w:r>
      <w:r w:rsidR="008C68FA">
        <w:rPr>
          <w:rFonts w:ascii="Simplified Arabic" w:hAnsi="Simplified Arabic" w:cs="Simplified Arabic" w:hint="cs"/>
          <w:sz w:val="28"/>
          <w:szCs w:val="28"/>
          <w:rtl/>
        </w:rPr>
        <w:t>الدراسة</w:t>
      </w:r>
      <w:r w:rsidRPr="003F7F55">
        <w:rPr>
          <w:rFonts w:ascii="Simplified Arabic" w:hAnsi="Simplified Arabic" w:cs="Simplified Arabic"/>
          <w:sz w:val="28"/>
          <w:szCs w:val="28"/>
          <w:rtl/>
        </w:rPr>
        <w:t xml:space="preserve"> بطريقة مباشرة عن طريق الباحث أو من ينوبعنه</w:t>
      </w:r>
      <w:r w:rsidRPr="003F7F55">
        <w:rPr>
          <w:rFonts w:ascii="Simplified Arabic" w:hAnsi="Simplified Arabic" w:cs="Simplified Arabic"/>
          <w:sz w:val="28"/>
          <w:szCs w:val="28"/>
        </w:rPr>
        <w:t xml:space="preserve"> .</w:t>
      </w:r>
    </w:p>
    <w:p w:rsidR="003F7F55" w:rsidRPr="003F7F55" w:rsidRDefault="003F7F55" w:rsidP="003F7F55">
      <w:pPr>
        <w:pStyle w:val="Paragraphedeliste"/>
        <w:numPr>
          <w:ilvl w:val="0"/>
          <w:numId w:val="26"/>
        </w:numPr>
        <w:contextualSpacing w:val="0"/>
        <w:rPr>
          <w:rFonts w:ascii="Simplified Arabic" w:hAnsi="Simplified Arabic" w:cs="Simplified Arabic"/>
          <w:b/>
          <w:bCs/>
          <w:color w:val="000000"/>
          <w:sz w:val="28"/>
          <w:szCs w:val="28"/>
          <w:lang w:val="en-US" w:bidi="ar-DZ"/>
        </w:rPr>
      </w:pPr>
      <w:r w:rsidRPr="003F7F55">
        <w:rPr>
          <w:rFonts w:ascii="Simplified Arabic" w:hAnsi="Simplified Arabic" w:cs="Simplified Arabic"/>
          <w:b/>
          <w:bCs/>
          <w:sz w:val="28"/>
          <w:szCs w:val="28"/>
          <w:rtl/>
        </w:rPr>
        <w:t xml:space="preserve">المصادر الثانوية </w:t>
      </w:r>
      <w:r w:rsidR="008C68FA">
        <w:rPr>
          <w:rFonts w:ascii="Simplified Arabic" w:hAnsi="Simplified Arabic" w:cs="Simplified Arabic" w:hint="cs"/>
          <w:b/>
          <w:bCs/>
          <w:sz w:val="28"/>
          <w:szCs w:val="28"/>
          <w:rtl/>
        </w:rPr>
        <w:t>(</w:t>
      </w:r>
      <w:r w:rsidR="008C68FA" w:rsidRPr="003F7F55">
        <w:rPr>
          <w:rFonts w:ascii="Simplified Arabic" w:hAnsi="Simplified Arabic" w:cs="Simplified Arabic"/>
          <w:b/>
          <w:bCs/>
          <w:sz w:val="28"/>
          <w:szCs w:val="28"/>
          <w:rtl/>
        </w:rPr>
        <w:t>غير مباشرة</w:t>
      </w:r>
      <w:r w:rsidR="008C68FA">
        <w:rPr>
          <w:rFonts w:ascii="Simplified Arabic" w:hAnsi="Simplified Arabic" w:cs="Simplified Arabic" w:hint="cs"/>
          <w:b/>
          <w:bCs/>
          <w:sz w:val="28"/>
          <w:szCs w:val="28"/>
          <w:rtl/>
        </w:rPr>
        <w:t>)</w:t>
      </w:r>
      <w:r w:rsidRPr="003F7F55">
        <w:rPr>
          <w:rFonts w:ascii="Simplified Arabic" w:hAnsi="Simplified Arabic" w:cs="Simplified Arabic"/>
          <w:b/>
          <w:bCs/>
          <w:sz w:val="28"/>
          <w:szCs w:val="28"/>
          <w:rtl/>
        </w:rPr>
        <w:t xml:space="preserve">: </w:t>
      </w:r>
      <w:r w:rsidRPr="003F7F55">
        <w:rPr>
          <w:rFonts w:ascii="Simplified Arabic" w:hAnsi="Simplified Arabic" w:cs="Simplified Arabic"/>
          <w:sz w:val="28"/>
          <w:szCs w:val="28"/>
          <w:rtl/>
        </w:rPr>
        <w:t xml:space="preserve">ويطلق عليها أيضا المصادر التاريخية، وهي المصادر التي تحتوي علىمعلومات منقولة عن المصادر الأولية بشكل مباشر أو غير مباشر. ويلجأ الباحث الى هذه المصادر في حالوجد صعوبة في الحصول على البيانات من مصادرها الأولية، وفي هذه الحالة يعتمد الباحث في حصوله علىالمعلومات المطلوبة </w:t>
      </w:r>
      <w:r w:rsidR="008C68FA">
        <w:rPr>
          <w:rFonts w:ascii="Simplified Arabic" w:hAnsi="Simplified Arabic" w:cs="Simplified Arabic" w:hint="cs"/>
          <w:sz w:val="28"/>
          <w:szCs w:val="28"/>
          <w:rtl/>
        </w:rPr>
        <w:t>للدراسة</w:t>
      </w:r>
      <w:r w:rsidRPr="003F7F55">
        <w:rPr>
          <w:rFonts w:ascii="Simplified Arabic" w:hAnsi="Simplified Arabic" w:cs="Simplified Arabic"/>
          <w:sz w:val="28"/>
          <w:szCs w:val="28"/>
          <w:rtl/>
        </w:rPr>
        <w:t xml:space="preserve"> على بيانات لم يسهم في تجهيزها وتبويبها وتصنيفها، بل يكتفي بنقلها من مصادرثانوية منشورة مثل السجلات والدوريات والكتب والتقارير الحكومية وغير </w:t>
      </w:r>
      <w:r w:rsidR="008C68FA">
        <w:rPr>
          <w:rFonts w:ascii="Simplified Arabic" w:hAnsi="Simplified Arabic" w:cs="Simplified Arabic" w:hint="cs"/>
          <w:sz w:val="28"/>
          <w:szCs w:val="28"/>
          <w:rtl/>
        </w:rPr>
        <w:t>ال</w:t>
      </w:r>
      <w:r w:rsidRPr="003F7F55">
        <w:rPr>
          <w:rFonts w:ascii="Simplified Arabic" w:hAnsi="Simplified Arabic" w:cs="Simplified Arabic"/>
          <w:sz w:val="28"/>
          <w:szCs w:val="28"/>
          <w:rtl/>
        </w:rPr>
        <w:t>حكومية، وكذلك رسائل الماجستيرواطروحات الدكتور</w:t>
      </w:r>
      <w:r w:rsidR="008C68FA" w:rsidRPr="003F7F55">
        <w:rPr>
          <w:rFonts w:ascii="Simplified Arabic" w:hAnsi="Simplified Arabic" w:cs="Simplified Arabic"/>
          <w:sz w:val="28"/>
          <w:szCs w:val="28"/>
          <w:rtl/>
        </w:rPr>
        <w:t>ا</w:t>
      </w:r>
      <w:r w:rsidRPr="003F7F55">
        <w:rPr>
          <w:rFonts w:ascii="Simplified Arabic" w:hAnsi="Simplified Arabic" w:cs="Simplified Arabic"/>
          <w:sz w:val="28"/>
          <w:szCs w:val="28"/>
          <w:rtl/>
        </w:rPr>
        <w:t>ه وغيرها من المصادر الموثوقة المعلومة المصدر</w:t>
      </w:r>
      <w:r w:rsidRPr="003F7F55">
        <w:rPr>
          <w:rFonts w:ascii="Simplified Arabic" w:hAnsi="Simplified Arabic" w:cs="Simplified Arabic"/>
          <w:sz w:val="28"/>
          <w:szCs w:val="28"/>
        </w:rPr>
        <w:t>.</w:t>
      </w:r>
    </w:p>
    <w:p w:rsidR="003F7F55" w:rsidRPr="003F7F55" w:rsidRDefault="003F7F55" w:rsidP="003F7F55">
      <w:pPr>
        <w:pStyle w:val="Paragraphedeliste"/>
        <w:ind w:left="927" w:firstLine="0"/>
        <w:contextualSpacing w:val="0"/>
        <w:rPr>
          <w:rFonts w:ascii="Simplified Arabic" w:hAnsi="Simplified Arabic" w:cs="Simplified Arabic"/>
          <w:b/>
          <w:bCs/>
          <w:color w:val="000000"/>
          <w:sz w:val="28"/>
          <w:szCs w:val="28"/>
          <w:lang w:val="en-US" w:bidi="ar-DZ"/>
        </w:rPr>
      </w:pPr>
      <w:proofErr w:type="gramStart"/>
      <w:r w:rsidRPr="003F7F55">
        <w:rPr>
          <w:rFonts w:ascii="Simplified Arabic" w:hAnsi="Simplified Arabic" w:cs="Simplified Arabic"/>
          <w:sz w:val="28"/>
          <w:szCs w:val="28"/>
          <w:rtl/>
        </w:rPr>
        <w:t>تعد</w:t>
      </w:r>
      <w:proofErr w:type="gramEnd"/>
      <w:r w:rsidRPr="003F7F55">
        <w:rPr>
          <w:rFonts w:ascii="Simplified Arabic" w:hAnsi="Simplified Arabic" w:cs="Simplified Arabic"/>
          <w:sz w:val="28"/>
          <w:szCs w:val="28"/>
          <w:rtl/>
        </w:rPr>
        <w:t xml:space="preserve"> البيانات المأخوذة من المصادر الثانوية أقل دقة من البيانات في المصادر الأولية</w:t>
      </w:r>
    </w:p>
    <w:p w:rsidR="001947B8" w:rsidRPr="001947B8" w:rsidRDefault="001947B8" w:rsidP="001947B8">
      <w:pPr>
        <w:pStyle w:val="Paragraphedeliste"/>
        <w:numPr>
          <w:ilvl w:val="0"/>
          <w:numId w:val="27"/>
        </w:numPr>
        <w:ind w:left="714" w:hanging="357"/>
        <w:contextualSpacing w:val="0"/>
        <w:rPr>
          <w:rFonts w:cs="Simplified Arabic"/>
          <w:b/>
          <w:bCs/>
          <w:color w:val="000000"/>
          <w:sz w:val="28"/>
          <w:szCs w:val="28"/>
          <w:rtl/>
          <w:lang w:val="en-US" w:bidi="ar-DZ"/>
        </w:rPr>
      </w:pPr>
      <w:r w:rsidRPr="001947B8">
        <w:rPr>
          <w:rFonts w:cs="Simplified Arabic" w:hint="cs"/>
          <w:b/>
          <w:bCs/>
          <w:color w:val="000000"/>
          <w:sz w:val="28"/>
          <w:szCs w:val="28"/>
          <w:rtl/>
          <w:lang w:val="en-US" w:bidi="ar-DZ"/>
        </w:rPr>
        <w:t>أنواع البيانات:</w:t>
      </w:r>
    </w:p>
    <w:p w:rsidR="00DF7C7C" w:rsidRDefault="00DF7C7C" w:rsidP="001947B8">
      <w:pPr>
        <w:spacing w:before="0"/>
        <w:rPr>
          <w:rFonts w:cs="Simplified Arabic"/>
          <w:color w:val="000000"/>
          <w:sz w:val="28"/>
          <w:szCs w:val="28"/>
          <w:rtl/>
          <w:lang w:val="en-US" w:bidi="ar-DZ"/>
        </w:rPr>
      </w:pPr>
      <w:r>
        <w:rPr>
          <w:rFonts w:cs="Simplified Arabic" w:hint="cs"/>
          <w:color w:val="000000"/>
          <w:sz w:val="28"/>
          <w:szCs w:val="28"/>
          <w:rtl/>
          <w:lang w:val="en-US" w:bidi="ar-DZ"/>
        </w:rPr>
        <w:t>من التعريف السابق لعلم الإحصاء، يلاحظ أنه العلم الذي يهتم بجمع البيانات(</w:t>
      </w:r>
      <w:r>
        <w:rPr>
          <w:rFonts w:cs="Simplified Arabic"/>
          <w:color w:val="000000"/>
          <w:sz w:val="28"/>
          <w:szCs w:val="28"/>
          <w:lang w:bidi="ar-DZ"/>
        </w:rPr>
        <w:t>Data</w:t>
      </w:r>
      <w:r>
        <w:rPr>
          <w:rFonts w:cs="Simplified Arabic" w:hint="cs"/>
          <w:color w:val="000000"/>
          <w:sz w:val="28"/>
          <w:szCs w:val="28"/>
          <w:rtl/>
          <w:lang w:val="en-US" w:bidi="ar-DZ"/>
        </w:rPr>
        <w:t>)، ونوعها، وطريقة قياسها، التي تعتبر من أهم الأشياء التي تحدد التحليل الاحصائي المستخدم، وللبيانات أنواع يمكن تقسيمها إلى مجموعتين هما:</w:t>
      </w:r>
    </w:p>
    <w:p w:rsidR="00EF1CB2" w:rsidRPr="0020355A" w:rsidRDefault="00DF7C7C" w:rsidP="00A24394">
      <w:pPr>
        <w:pStyle w:val="Paragraphedeliste"/>
        <w:numPr>
          <w:ilvl w:val="0"/>
          <w:numId w:val="7"/>
        </w:numPr>
        <w:rPr>
          <w:rFonts w:asciiTheme="majorBidi" w:eastAsia="Times New Roman" w:hAnsiTheme="majorBidi" w:cstheme="majorBidi"/>
          <w:sz w:val="28"/>
          <w:szCs w:val="28"/>
        </w:rPr>
      </w:pPr>
      <w:r>
        <w:rPr>
          <w:rFonts w:cs="Simplified Arabic" w:hint="cs"/>
          <w:color w:val="000000"/>
          <w:sz w:val="28"/>
          <w:szCs w:val="28"/>
          <w:rtl/>
          <w:lang w:val="en-US" w:bidi="ar-DZ"/>
        </w:rPr>
        <w:t>البيانات الوصفية</w:t>
      </w:r>
      <w:r w:rsidR="00A24394">
        <w:rPr>
          <w:rFonts w:cs="Simplified Arabic" w:hint="cs"/>
          <w:color w:val="000000"/>
          <w:sz w:val="28"/>
          <w:szCs w:val="28"/>
          <w:rtl/>
          <w:lang w:val="en-US" w:bidi="ar-DZ"/>
        </w:rPr>
        <w:t>:</w:t>
      </w:r>
      <w:r w:rsidRPr="00A24394">
        <w:rPr>
          <w:rFonts w:asciiTheme="majorBidi" w:hAnsiTheme="majorBidi" w:cstheme="majorBidi"/>
          <w:color w:val="000000"/>
          <w:sz w:val="28"/>
          <w:szCs w:val="28"/>
          <w:lang w:val="en-US" w:bidi="ar-DZ"/>
        </w:rPr>
        <w:t>Qualitative Data</w:t>
      </w:r>
      <w:r w:rsidRPr="00A24394">
        <w:rPr>
          <w:rFonts w:asciiTheme="majorBidi" w:hAnsiTheme="majorBidi" w:cstheme="majorBidi" w:hint="cs"/>
          <w:color w:val="000000"/>
          <w:sz w:val="28"/>
          <w:szCs w:val="28"/>
          <w:rtl/>
          <w:lang w:val="en-US" w:bidi="ar-DZ"/>
        </w:rPr>
        <w:t xml:space="preserve">: </w:t>
      </w:r>
      <w:bookmarkStart w:id="0" w:name="_Hlk108517643"/>
      <w:r w:rsidR="00EF1CB2" w:rsidRPr="00A24394">
        <w:rPr>
          <w:rFonts w:asciiTheme="majorBidi" w:hAnsiTheme="majorBidi" w:cstheme="majorBidi"/>
          <w:color w:val="000000"/>
          <w:sz w:val="28"/>
          <w:szCs w:val="28"/>
          <w:lang w:val="en-US" w:bidi="ar-DZ"/>
        </w:rPr>
        <w:t>Données qualitatives</w:t>
      </w:r>
    </w:p>
    <w:bookmarkEnd w:id="0"/>
    <w:p w:rsidR="00EF1CB2" w:rsidRPr="0020355A" w:rsidRDefault="00DF7C7C" w:rsidP="00A24394">
      <w:pPr>
        <w:pStyle w:val="Paragraphedeliste"/>
        <w:numPr>
          <w:ilvl w:val="0"/>
          <w:numId w:val="7"/>
        </w:numPr>
        <w:rPr>
          <w:rFonts w:asciiTheme="majorBidi" w:eastAsia="Times New Roman" w:hAnsiTheme="majorBidi" w:cstheme="majorBidi"/>
          <w:sz w:val="28"/>
          <w:szCs w:val="28"/>
        </w:rPr>
      </w:pPr>
      <w:r>
        <w:rPr>
          <w:rFonts w:cs="Simplified Arabic" w:hint="cs"/>
          <w:color w:val="000000"/>
          <w:sz w:val="28"/>
          <w:szCs w:val="28"/>
          <w:rtl/>
          <w:lang w:val="en-US" w:bidi="ar-DZ"/>
        </w:rPr>
        <w:t>البيانات الكمية</w:t>
      </w:r>
      <w:r w:rsidR="00A24394">
        <w:rPr>
          <w:rFonts w:cs="Simplified Arabic" w:hint="cs"/>
          <w:color w:val="000000"/>
          <w:sz w:val="28"/>
          <w:szCs w:val="28"/>
          <w:rtl/>
          <w:lang w:val="en-US" w:bidi="ar-DZ"/>
        </w:rPr>
        <w:t>:</w:t>
      </w:r>
      <w:r w:rsidRPr="00A24394">
        <w:rPr>
          <w:rFonts w:asciiTheme="majorBidi" w:hAnsiTheme="majorBidi" w:cstheme="majorBidi"/>
          <w:color w:val="000000"/>
          <w:sz w:val="28"/>
          <w:szCs w:val="28"/>
          <w:lang w:val="en-US" w:bidi="ar-DZ"/>
        </w:rPr>
        <w:t>Quantitative Data</w:t>
      </w:r>
      <w:r w:rsidRPr="00A24394">
        <w:rPr>
          <w:rFonts w:asciiTheme="majorBidi" w:hAnsiTheme="majorBidi" w:cstheme="majorBidi"/>
          <w:color w:val="000000"/>
          <w:sz w:val="28"/>
          <w:szCs w:val="28"/>
          <w:rtl/>
          <w:lang w:val="en-US" w:bidi="ar-DZ"/>
        </w:rPr>
        <w:t>:</w:t>
      </w:r>
      <w:r w:rsidR="00EF1CB2" w:rsidRPr="00A24394">
        <w:rPr>
          <w:rFonts w:asciiTheme="majorBidi" w:eastAsia="Times New Roman" w:hAnsiTheme="majorBidi" w:cstheme="majorBidi"/>
          <w:sz w:val="28"/>
          <w:szCs w:val="28"/>
        </w:rPr>
        <w:t>Données quantitatives</w:t>
      </w:r>
    </w:p>
    <w:p w:rsidR="00DF7C7C" w:rsidRDefault="00DF7C7C" w:rsidP="00DF7C7C">
      <w:pPr>
        <w:rPr>
          <w:rFonts w:cs="Simplified Arabic"/>
          <w:color w:val="000000"/>
          <w:sz w:val="28"/>
          <w:szCs w:val="28"/>
          <w:rtl/>
          <w:lang w:val="en-US" w:bidi="ar-DZ"/>
        </w:rPr>
      </w:pPr>
      <w:r w:rsidRPr="00924324">
        <w:rPr>
          <w:rFonts w:cs="Simplified Arabic" w:hint="cs"/>
          <w:b/>
          <w:bCs/>
          <w:color w:val="000000"/>
          <w:sz w:val="28"/>
          <w:szCs w:val="28"/>
          <w:rtl/>
          <w:lang w:val="en-US" w:bidi="ar-DZ"/>
        </w:rPr>
        <w:lastRenderedPageBreak/>
        <w:t>أولا: البيانات الوصفية:</w:t>
      </w:r>
      <w:r>
        <w:rPr>
          <w:rFonts w:cs="Simplified Arabic" w:hint="cs"/>
          <w:color w:val="000000"/>
          <w:sz w:val="28"/>
          <w:szCs w:val="28"/>
          <w:rtl/>
          <w:lang w:val="en-US" w:bidi="ar-DZ"/>
        </w:rPr>
        <w:t xml:space="preserve"> هي بيانات غير رقمية، أو بيانات رقمية مرتبة في شكل مستويات أو في شكل فئات رقمية، ومن ثم تقاس البيانات الوصفية بمعيارين هما:</w:t>
      </w:r>
    </w:p>
    <w:p w:rsidR="00DF7C7C" w:rsidRDefault="00DF7C7C" w:rsidP="00DF7C7C">
      <w:pPr>
        <w:pStyle w:val="Paragraphedeliste"/>
        <w:numPr>
          <w:ilvl w:val="0"/>
          <w:numId w:val="10"/>
        </w:numPr>
        <w:tabs>
          <w:tab w:val="right" w:pos="992"/>
        </w:tabs>
        <w:rPr>
          <w:rFonts w:cs="Simplified Arabic"/>
          <w:color w:val="000000"/>
          <w:sz w:val="28"/>
          <w:szCs w:val="28"/>
          <w:lang w:val="en-US" w:bidi="ar-DZ"/>
        </w:rPr>
      </w:pPr>
      <w:r w:rsidRPr="00D7614B">
        <w:rPr>
          <w:rFonts w:cs="Simplified Arabic" w:hint="cs"/>
          <w:b/>
          <w:bCs/>
          <w:color w:val="000000"/>
          <w:sz w:val="28"/>
          <w:szCs w:val="28"/>
          <w:rtl/>
          <w:lang w:val="en-US" w:bidi="ar-DZ"/>
        </w:rPr>
        <w:t xml:space="preserve">بيانات وصفية مقاسة بمعيار اسمي </w:t>
      </w:r>
      <w:r w:rsidRPr="00D7614B">
        <w:rPr>
          <w:rFonts w:asciiTheme="majorBidi" w:hAnsiTheme="majorBidi" w:cstheme="majorBidi"/>
          <w:b/>
          <w:bCs/>
          <w:color w:val="000000"/>
          <w:sz w:val="28"/>
          <w:szCs w:val="28"/>
          <w:lang w:bidi="ar-DZ"/>
        </w:rPr>
        <w:t xml:space="preserve">Nominal </w:t>
      </w:r>
      <w:proofErr w:type="spellStart"/>
      <w:r w:rsidRPr="00D7614B">
        <w:rPr>
          <w:rFonts w:asciiTheme="majorBidi" w:hAnsiTheme="majorBidi" w:cstheme="majorBidi"/>
          <w:b/>
          <w:bCs/>
          <w:color w:val="000000"/>
          <w:sz w:val="28"/>
          <w:szCs w:val="28"/>
          <w:lang w:bidi="ar-DZ"/>
        </w:rPr>
        <w:t>Scale</w:t>
      </w:r>
      <w:proofErr w:type="spellEnd"/>
      <w:r>
        <w:rPr>
          <w:rFonts w:cs="Simplified Arabic" w:hint="cs"/>
          <w:color w:val="000000"/>
          <w:sz w:val="28"/>
          <w:szCs w:val="28"/>
          <w:rtl/>
          <w:lang w:val="en-US" w:bidi="ar-DZ"/>
        </w:rPr>
        <w:t xml:space="preserve"> وهي بيانات غير رقمية تتكون من مجموعتين متنافية، كل مجموعة لها خصائص تميزها عن المجموعة الأخرى، كما أن هذه المجموعات لا يمكن المفاضلة بينها، ومن الأمثلة على ذلك:</w:t>
      </w:r>
    </w:p>
    <w:p w:rsidR="00DF7C7C" w:rsidRDefault="00DF7C7C" w:rsidP="00DF7C7C">
      <w:pPr>
        <w:pStyle w:val="Paragraphedeliste"/>
        <w:numPr>
          <w:ilvl w:val="0"/>
          <w:numId w:val="9"/>
        </w:numPr>
        <w:tabs>
          <w:tab w:val="right" w:pos="992"/>
        </w:tabs>
        <w:rPr>
          <w:rFonts w:cs="Simplified Arabic"/>
          <w:color w:val="000000"/>
          <w:sz w:val="28"/>
          <w:szCs w:val="28"/>
          <w:lang w:val="en-US" w:bidi="ar-DZ"/>
        </w:rPr>
      </w:pPr>
      <w:proofErr w:type="gramStart"/>
      <w:r>
        <w:rPr>
          <w:rFonts w:cs="Simplified Arabic" w:hint="cs"/>
          <w:color w:val="000000"/>
          <w:sz w:val="28"/>
          <w:szCs w:val="28"/>
          <w:rtl/>
          <w:lang w:val="en-US" w:bidi="ar-DZ"/>
        </w:rPr>
        <w:t>النوع</w:t>
      </w:r>
      <w:proofErr w:type="gramEnd"/>
      <w:r>
        <w:rPr>
          <w:rFonts w:cs="Simplified Arabic" w:hint="cs"/>
          <w:color w:val="000000"/>
          <w:sz w:val="28"/>
          <w:szCs w:val="28"/>
          <w:rtl/>
          <w:lang w:val="en-US" w:bidi="ar-DZ"/>
        </w:rPr>
        <w:t>: متغير وصفي تقاس بياناته بمعيار اسمي: ذكر- أنثى</w:t>
      </w:r>
    </w:p>
    <w:p w:rsidR="00DF7C7C" w:rsidRDefault="00DF7C7C" w:rsidP="00DF7C7C">
      <w:pPr>
        <w:pStyle w:val="Paragraphedeliste"/>
        <w:numPr>
          <w:ilvl w:val="0"/>
          <w:numId w:val="9"/>
        </w:numPr>
        <w:tabs>
          <w:tab w:val="right" w:pos="992"/>
        </w:tabs>
        <w:rPr>
          <w:rFonts w:cs="Simplified Arabic"/>
          <w:color w:val="000000"/>
          <w:sz w:val="28"/>
          <w:szCs w:val="28"/>
          <w:lang w:val="en-US" w:bidi="ar-DZ"/>
        </w:rPr>
      </w:pPr>
      <w:proofErr w:type="gramStart"/>
      <w:r>
        <w:rPr>
          <w:rFonts w:cs="Simplified Arabic" w:hint="cs"/>
          <w:color w:val="000000"/>
          <w:sz w:val="28"/>
          <w:szCs w:val="28"/>
          <w:rtl/>
          <w:lang w:val="en-US" w:bidi="ar-DZ"/>
        </w:rPr>
        <w:t>الحالة</w:t>
      </w:r>
      <w:proofErr w:type="gramEnd"/>
      <w:r>
        <w:rPr>
          <w:rFonts w:cs="Simplified Arabic" w:hint="cs"/>
          <w:color w:val="000000"/>
          <w:sz w:val="28"/>
          <w:szCs w:val="28"/>
          <w:rtl/>
          <w:lang w:val="en-US" w:bidi="ar-DZ"/>
        </w:rPr>
        <w:t xml:space="preserve"> الاجتماعية: متغير وصفي تقاس بياناته بمعيار اسمي: متزوج، أعزب، أرمل، مطلق.</w:t>
      </w:r>
    </w:p>
    <w:p w:rsidR="00DF7C7C" w:rsidRDefault="00DF7C7C" w:rsidP="00DF7C7C">
      <w:pPr>
        <w:pStyle w:val="Paragraphedeliste"/>
        <w:numPr>
          <w:ilvl w:val="0"/>
          <w:numId w:val="9"/>
        </w:numPr>
        <w:tabs>
          <w:tab w:val="right" w:pos="992"/>
        </w:tabs>
        <w:rPr>
          <w:rFonts w:cs="Simplified Arabic"/>
          <w:color w:val="000000"/>
          <w:sz w:val="28"/>
          <w:szCs w:val="28"/>
          <w:lang w:val="en-US" w:bidi="ar-DZ"/>
        </w:rPr>
      </w:pPr>
      <w:proofErr w:type="gramStart"/>
      <w:r>
        <w:rPr>
          <w:rFonts w:cs="Simplified Arabic" w:hint="cs"/>
          <w:color w:val="000000"/>
          <w:sz w:val="28"/>
          <w:szCs w:val="28"/>
          <w:rtl/>
          <w:lang w:val="en-US" w:bidi="ar-DZ"/>
        </w:rPr>
        <w:t>الجنسية</w:t>
      </w:r>
      <w:proofErr w:type="gramEnd"/>
      <w:r>
        <w:rPr>
          <w:rFonts w:cs="Simplified Arabic" w:hint="cs"/>
          <w:color w:val="000000"/>
          <w:sz w:val="28"/>
          <w:szCs w:val="28"/>
          <w:rtl/>
          <w:lang w:val="en-US" w:bidi="ar-DZ"/>
        </w:rPr>
        <w:t>: متغير وصفي تقاس بياناته بمعيار اسمي: جزائري، أجنبي.</w:t>
      </w:r>
    </w:p>
    <w:p w:rsidR="00DF7C7C" w:rsidRDefault="00DF7C7C" w:rsidP="00DF7C7C">
      <w:pPr>
        <w:tabs>
          <w:tab w:val="right" w:pos="992"/>
        </w:tabs>
        <w:rPr>
          <w:rFonts w:cs="Simplified Arabic"/>
          <w:color w:val="000000"/>
          <w:sz w:val="28"/>
          <w:szCs w:val="28"/>
          <w:rtl/>
          <w:lang w:val="en-US" w:bidi="ar-DZ"/>
        </w:rPr>
      </w:pPr>
      <w:r>
        <w:rPr>
          <w:rFonts w:cs="Simplified Arabic"/>
          <w:color w:val="000000"/>
          <w:sz w:val="28"/>
          <w:szCs w:val="28"/>
          <w:rtl/>
          <w:lang w:val="en-US" w:bidi="ar-DZ"/>
        </w:rPr>
        <w:tab/>
      </w:r>
      <w:proofErr w:type="gramStart"/>
      <w:r>
        <w:rPr>
          <w:rFonts w:cs="Simplified Arabic" w:hint="cs"/>
          <w:color w:val="000000"/>
          <w:sz w:val="28"/>
          <w:szCs w:val="28"/>
          <w:rtl/>
          <w:lang w:val="en-US" w:bidi="ar-DZ"/>
        </w:rPr>
        <w:t>وهذا</w:t>
      </w:r>
      <w:proofErr w:type="gramEnd"/>
      <w:r>
        <w:rPr>
          <w:rFonts w:cs="Simplified Arabic" w:hint="cs"/>
          <w:color w:val="000000"/>
          <w:sz w:val="28"/>
          <w:szCs w:val="28"/>
          <w:rtl/>
          <w:lang w:val="en-US" w:bidi="ar-DZ"/>
        </w:rPr>
        <w:t xml:space="preserve"> النوع من البيانات يمكن تكوين مجموعاته بأرقام، فمثلا النوع، يمكن إعطاء نوع " الذكر" رمز(1)، ونوع " أنثى</w:t>
      </w:r>
      <w:r w:rsidR="00C50010">
        <w:rPr>
          <w:rFonts w:cs="Simplified Arabic" w:hint="cs"/>
          <w:color w:val="000000"/>
          <w:sz w:val="28"/>
          <w:szCs w:val="28"/>
          <w:rtl/>
          <w:lang w:val="en-US" w:bidi="ar-DZ"/>
        </w:rPr>
        <w:t>"</w:t>
      </w:r>
      <w:r>
        <w:rPr>
          <w:rFonts w:cs="Simplified Arabic" w:hint="cs"/>
          <w:color w:val="000000"/>
          <w:sz w:val="28"/>
          <w:szCs w:val="28"/>
          <w:rtl/>
          <w:lang w:val="en-US" w:bidi="ar-DZ"/>
        </w:rPr>
        <w:t xml:space="preserve"> رمز(2).</w:t>
      </w:r>
    </w:p>
    <w:p w:rsidR="00DF7C7C" w:rsidRDefault="00DF7C7C" w:rsidP="00DF7C7C">
      <w:pPr>
        <w:pStyle w:val="Paragraphedeliste"/>
        <w:numPr>
          <w:ilvl w:val="0"/>
          <w:numId w:val="10"/>
        </w:numPr>
        <w:tabs>
          <w:tab w:val="right" w:pos="992"/>
        </w:tabs>
        <w:rPr>
          <w:rFonts w:cs="Simplified Arabic"/>
          <w:color w:val="000000"/>
          <w:sz w:val="28"/>
          <w:szCs w:val="28"/>
          <w:lang w:val="en-US" w:bidi="ar-DZ"/>
        </w:rPr>
      </w:pPr>
      <w:r w:rsidRPr="00D7614B">
        <w:rPr>
          <w:rFonts w:cs="Simplified Arabic" w:hint="cs"/>
          <w:b/>
          <w:bCs/>
          <w:color w:val="000000"/>
          <w:sz w:val="28"/>
          <w:szCs w:val="28"/>
          <w:rtl/>
          <w:lang w:val="en-US" w:bidi="ar-DZ"/>
        </w:rPr>
        <w:t xml:space="preserve">بيانات وصفية مقاسة بمعيار ترتيبي </w:t>
      </w:r>
      <w:r w:rsidRPr="00D7614B">
        <w:rPr>
          <w:rFonts w:asciiTheme="majorBidi" w:hAnsiTheme="majorBidi" w:cstheme="majorBidi"/>
          <w:b/>
          <w:bCs/>
          <w:color w:val="000000"/>
          <w:sz w:val="28"/>
          <w:szCs w:val="28"/>
          <w:lang w:bidi="ar-DZ"/>
        </w:rPr>
        <w:t xml:space="preserve">Ordinal </w:t>
      </w:r>
      <w:proofErr w:type="spellStart"/>
      <w:r w:rsidRPr="00D7614B">
        <w:rPr>
          <w:rFonts w:asciiTheme="majorBidi" w:hAnsiTheme="majorBidi" w:cstheme="majorBidi"/>
          <w:b/>
          <w:bCs/>
          <w:color w:val="000000"/>
          <w:sz w:val="28"/>
          <w:szCs w:val="28"/>
          <w:lang w:bidi="ar-DZ"/>
        </w:rPr>
        <w:t>Scales</w:t>
      </w:r>
      <w:proofErr w:type="spellEnd"/>
      <w:r>
        <w:rPr>
          <w:rFonts w:cs="Simplified Arabic" w:hint="cs"/>
          <w:color w:val="000000"/>
          <w:sz w:val="28"/>
          <w:szCs w:val="28"/>
          <w:rtl/>
          <w:lang w:val="en-US" w:bidi="ar-DZ"/>
        </w:rPr>
        <w:t>وتتكون من مستويات أو فئات يمكن ترتيبها تصاعديا أو تنازليا، ومن الأمثلة على ذلك:</w:t>
      </w:r>
    </w:p>
    <w:p w:rsidR="00DF7C7C" w:rsidRDefault="00DF7C7C" w:rsidP="00DF7C7C">
      <w:pPr>
        <w:pStyle w:val="Paragraphedeliste"/>
        <w:numPr>
          <w:ilvl w:val="0"/>
          <w:numId w:val="9"/>
        </w:numPr>
        <w:tabs>
          <w:tab w:val="right" w:pos="992"/>
        </w:tabs>
        <w:rPr>
          <w:rFonts w:cs="Simplified Arabic"/>
          <w:color w:val="000000"/>
          <w:sz w:val="28"/>
          <w:szCs w:val="28"/>
          <w:rtl/>
          <w:lang w:val="en-US" w:bidi="ar-DZ"/>
        </w:rPr>
      </w:pPr>
      <w:proofErr w:type="gramStart"/>
      <w:r>
        <w:rPr>
          <w:rFonts w:cs="Simplified Arabic" w:hint="cs"/>
          <w:color w:val="000000"/>
          <w:sz w:val="28"/>
          <w:szCs w:val="28"/>
          <w:rtl/>
          <w:lang w:val="en-US" w:bidi="ar-DZ"/>
        </w:rPr>
        <w:t>المستوى</w:t>
      </w:r>
      <w:proofErr w:type="gramEnd"/>
      <w:r>
        <w:rPr>
          <w:rFonts w:cs="Simplified Arabic" w:hint="cs"/>
          <w:color w:val="000000"/>
          <w:sz w:val="28"/>
          <w:szCs w:val="28"/>
          <w:rtl/>
          <w:lang w:val="en-US" w:bidi="ar-DZ"/>
        </w:rPr>
        <w:t xml:space="preserve"> التعليمي: متغير وصفي تقاس بياناته بمعيار ترتيبي: أمي، يقرأ ويكتب، ابتدائي، متوسط، ثانوي، جامعي، ما بعد التدرج.</w:t>
      </w:r>
    </w:p>
    <w:p w:rsidR="00DF7C7C" w:rsidRDefault="00C50010" w:rsidP="00DF7C7C">
      <w:pPr>
        <w:pStyle w:val="Paragraphedeliste"/>
        <w:numPr>
          <w:ilvl w:val="0"/>
          <w:numId w:val="9"/>
        </w:numPr>
        <w:tabs>
          <w:tab w:val="right" w:pos="992"/>
        </w:tabs>
        <w:rPr>
          <w:rFonts w:cs="Simplified Arabic"/>
          <w:color w:val="000000"/>
          <w:sz w:val="28"/>
          <w:szCs w:val="28"/>
          <w:rtl/>
          <w:lang w:val="en-US" w:bidi="ar-DZ"/>
        </w:rPr>
      </w:pPr>
      <w:proofErr w:type="gramStart"/>
      <w:r>
        <w:rPr>
          <w:rFonts w:cs="Simplified Arabic" w:hint="cs"/>
          <w:color w:val="000000"/>
          <w:sz w:val="28"/>
          <w:szCs w:val="28"/>
          <w:rtl/>
          <w:lang w:val="en-US" w:bidi="ar-DZ"/>
        </w:rPr>
        <w:t>السن</w:t>
      </w:r>
      <w:proofErr w:type="gramEnd"/>
      <w:r w:rsidR="00DF7C7C">
        <w:rPr>
          <w:rFonts w:cs="Simplified Arabic" w:hint="cs"/>
          <w:color w:val="000000"/>
          <w:sz w:val="28"/>
          <w:szCs w:val="28"/>
          <w:rtl/>
          <w:lang w:val="en-US" w:bidi="ar-DZ"/>
        </w:rPr>
        <w:t xml:space="preserve">: من </w:t>
      </w:r>
      <w:r>
        <w:rPr>
          <w:rFonts w:cs="Simplified Arabic" w:hint="cs"/>
          <w:color w:val="000000"/>
          <w:sz w:val="28"/>
          <w:szCs w:val="28"/>
          <w:rtl/>
          <w:lang w:val="en-US" w:bidi="ar-DZ"/>
        </w:rPr>
        <w:t>18 سنة</w:t>
      </w:r>
      <w:r w:rsidR="00DF7C7C">
        <w:rPr>
          <w:rFonts w:cs="Simplified Arabic" w:hint="cs"/>
          <w:color w:val="000000"/>
          <w:sz w:val="28"/>
          <w:szCs w:val="28"/>
          <w:rtl/>
          <w:lang w:val="en-US" w:bidi="ar-DZ"/>
        </w:rPr>
        <w:t xml:space="preserve"> إلى </w:t>
      </w:r>
      <w:r>
        <w:rPr>
          <w:rFonts w:cs="Simplified Arabic" w:hint="cs"/>
          <w:color w:val="000000"/>
          <w:sz w:val="28"/>
          <w:szCs w:val="28"/>
          <w:rtl/>
          <w:lang w:val="en-US" w:bidi="ar-DZ"/>
        </w:rPr>
        <w:t>25 سنة</w:t>
      </w:r>
      <w:r w:rsidR="00DF7C7C">
        <w:rPr>
          <w:rFonts w:cs="Simplified Arabic" w:hint="cs"/>
          <w:color w:val="000000"/>
          <w:sz w:val="28"/>
          <w:szCs w:val="28"/>
          <w:rtl/>
          <w:lang w:val="en-US" w:bidi="ar-DZ"/>
        </w:rPr>
        <w:t xml:space="preserve"> / من </w:t>
      </w:r>
      <w:r>
        <w:rPr>
          <w:rFonts w:cs="Simplified Arabic" w:hint="cs"/>
          <w:color w:val="000000"/>
          <w:sz w:val="28"/>
          <w:szCs w:val="28"/>
          <w:rtl/>
          <w:lang w:val="en-US" w:bidi="ar-DZ"/>
        </w:rPr>
        <w:t>26 سنة</w:t>
      </w:r>
      <w:r w:rsidR="00DF7C7C">
        <w:rPr>
          <w:rFonts w:cs="Simplified Arabic" w:hint="cs"/>
          <w:color w:val="000000"/>
          <w:sz w:val="28"/>
          <w:szCs w:val="28"/>
          <w:rtl/>
          <w:lang w:val="en-US" w:bidi="ar-DZ"/>
        </w:rPr>
        <w:t xml:space="preserve"> إلى </w:t>
      </w:r>
      <w:r>
        <w:rPr>
          <w:rFonts w:cs="Simplified Arabic" w:hint="cs"/>
          <w:color w:val="000000"/>
          <w:sz w:val="28"/>
          <w:szCs w:val="28"/>
          <w:rtl/>
          <w:lang w:val="en-US" w:bidi="ar-DZ"/>
        </w:rPr>
        <w:t>35 سنة</w:t>
      </w:r>
      <w:r w:rsidR="00DF7C7C">
        <w:rPr>
          <w:rFonts w:cs="Simplified Arabic" w:hint="cs"/>
          <w:color w:val="000000"/>
          <w:sz w:val="28"/>
          <w:szCs w:val="28"/>
          <w:rtl/>
          <w:lang w:val="en-US" w:bidi="ar-DZ"/>
        </w:rPr>
        <w:t xml:space="preserve"> / من </w:t>
      </w:r>
      <w:r>
        <w:rPr>
          <w:rFonts w:cs="Simplified Arabic" w:hint="cs"/>
          <w:color w:val="000000"/>
          <w:sz w:val="28"/>
          <w:szCs w:val="28"/>
          <w:rtl/>
          <w:lang w:val="en-US" w:bidi="ar-DZ"/>
        </w:rPr>
        <w:t>36 سنة</w:t>
      </w:r>
      <w:r w:rsidR="00DF7C7C">
        <w:rPr>
          <w:rFonts w:cs="Simplified Arabic" w:hint="cs"/>
          <w:color w:val="000000"/>
          <w:sz w:val="28"/>
          <w:szCs w:val="28"/>
          <w:rtl/>
          <w:lang w:val="en-US" w:bidi="ar-DZ"/>
        </w:rPr>
        <w:t xml:space="preserve"> إلى </w:t>
      </w:r>
      <w:r>
        <w:rPr>
          <w:rFonts w:cs="Simplified Arabic" w:hint="cs"/>
          <w:color w:val="000000"/>
          <w:sz w:val="28"/>
          <w:szCs w:val="28"/>
          <w:rtl/>
          <w:lang w:val="en-US" w:bidi="ar-DZ"/>
        </w:rPr>
        <w:t>45 سنة</w:t>
      </w:r>
      <w:r w:rsidR="00DF7C7C">
        <w:rPr>
          <w:rFonts w:cs="Simplified Arabic" w:hint="cs"/>
          <w:color w:val="000000"/>
          <w:sz w:val="28"/>
          <w:szCs w:val="28"/>
          <w:rtl/>
          <w:lang w:val="en-US" w:bidi="ar-DZ"/>
        </w:rPr>
        <w:t xml:space="preserve">/ من </w:t>
      </w:r>
      <w:r>
        <w:rPr>
          <w:rFonts w:cs="Simplified Arabic" w:hint="cs"/>
          <w:color w:val="000000"/>
          <w:sz w:val="28"/>
          <w:szCs w:val="28"/>
          <w:rtl/>
          <w:lang w:val="en-US" w:bidi="ar-DZ"/>
        </w:rPr>
        <w:t>46 سنة</w:t>
      </w:r>
      <w:r w:rsidR="00DF7C7C">
        <w:rPr>
          <w:rFonts w:cs="Simplified Arabic" w:hint="cs"/>
          <w:color w:val="000000"/>
          <w:sz w:val="28"/>
          <w:szCs w:val="28"/>
          <w:rtl/>
          <w:lang w:val="en-US" w:bidi="ar-DZ"/>
        </w:rPr>
        <w:t xml:space="preserve"> فما فوق.</w:t>
      </w:r>
    </w:p>
    <w:p w:rsidR="00DF7C7C" w:rsidRDefault="00DF7C7C" w:rsidP="00DF7C7C">
      <w:pPr>
        <w:tabs>
          <w:tab w:val="right" w:pos="992"/>
        </w:tabs>
        <w:rPr>
          <w:rFonts w:cs="Simplified Arabic"/>
          <w:color w:val="000000"/>
          <w:sz w:val="28"/>
          <w:szCs w:val="28"/>
          <w:rtl/>
          <w:lang w:val="en-US" w:bidi="ar-DZ"/>
        </w:rPr>
      </w:pPr>
      <w:r w:rsidRPr="00C50010">
        <w:rPr>
          <w:rFonts w:cs="Simplified Arabic" w:hint="cs"/>
          <w:b/>
          <w:bCs/>
          <w:color w:val="000000"/>
          <w:sz w:val="28"/>
          <w:szCs w:val="28"/>
          <w:rtl/>
          <w:lang w:val="en-US" w:bidi="ar-DZ"/>
        </w:rPr>
        <w:t>ثانيا: البيانات الكمية:</w:t>
      </w:r>
      <w:r>
        <w:rPr>
          <w:rFonts w:cs="Simplified Arabic" w:hint="cs"/>
          <w:color w:val="000000"/>
          <w:sz w:val="28"/>
          <w:szCs w:val="28"/>
          <w:rtl/>
          <w:lang w:val="en-US" w:bidi="ar-DZ"/>
        </w:rPr>
        <w:t xml:space="preserve"> هي </w:t>
      </w:r>
      <w:proofErr w:type="gramStart"/>
      <w:r>
        <w:rPr>
          <w:rFonts w:cs="Simplified Arabic" w:hint="cs"/>
          <w:color w:val="000000"/>
          <w:sz w:val="28"/>
          <w:szCs w:val="28"/>
          <w:rtl/>
          <w:lang w:val="en-US" w:bidi="ar-DZ"/>
        </w:rPr>
        <w:t>بيانات</w:t>
      </w:r>
      <w:proofErr w:type="gramEnd"/>
      <w:r>
        <w:rPr>
          <w:rFonts w:cs="Simplified Arabic" w:hint="cs"/>
          <w:color w:val="000000"/>
          <w:sz w:val="28"/>
          <w:szCs w:val="28"/>
          <w:rtl/>
          <w:lang w:val="en-US" w:bidi="ar-DZ"/>
        </w:rPr>
        <w:t xml:space="preserve"> يعبر عنها بأرقام عددية تمثل القيمة الفعلية للظاهرة، وتنقسم إلى قسمين هما:</w:t>
      </w:r>
    </w:p>
    <w:p w:rsidR="00DF7C7C" w:rsidRDefault="00DF7C7C" w:rsidP="00DF7C7C">
      <w:pPr>
        <w:pStyle w:val="Paragraphedeliste"/>
        <w:numPr>
          <w:ilvl w:val="0"/>
          <w:numId w:val="11"/>
        </w:numPr>
        <w:tabs>
          <w:tab w:val="right" w:pos="992"/>
        </w:tabs>
        <w:rPr>
          <w:rFonts w:cs="Simplified Arabic"/>
          <w:color w:val="000000"/>
          <w:sz w:val="28"/>
          <w:szCs w:val="28"/>
          <w:lang w:val="en-US" w:bidi="ar-DZ"/>
        </w:rPr>
      </w:pPr>
      <w:proofErr w:type="gramStart"/>
      <w:r>
        <w:rPr>
          <w:rFonts w:cs="Simplified Arabic" w:hint="cs"/>
          <w:color w:val="000000"/>
          <w:sz w:val="28"/>
          <w:szCs w:val="28"/>
          <w:rtl/>
          <w:lang w:val="en-US" w:bidi="ar-DZ"/>
        </w:rPr>
        <w:t>بيانات</w:t>
      </w:r>
      <w:proofErr w:type="gramEnd"/>
      <w:r>
        <w:rPr>
          <w:rFonts w:cs="Simplified Arabic" w:hint="cs"/>
          <w:color w:val="000000"/>
          <w:sz w:val="28"/>
          <w:szCs w:val="28"/>
          <w:rtl/>
          <w:lang w:val="en-US" w:bidi="ar-DZ"/>
        </w:rPr>
        <w:t xml:space="preserve"> فترة </w:t>
      </w:r>
      <w:proofErr w:type="spellStart"/>
      <w:r>
        <w:rPr>
          <w:rFonts w:cs="Simplified Arabic"/>
          <w:color w:val="000000"/>
          <w:sz w:val="28"/>
          <w:szCs w:val="28"/>
          <w:lang w:bidi="ar-DZ"/>
        </w:rPr>
        <w:t>Interval</w:t>
      </w:r>
      <w:proofErr w:type="spellEnd"/>
      <w:r>
        <w:rPr>
          <w:rFonts w:cs="Simplified Arabic"/>
          <w:color w:val="000000"/>
          <w:sz w:val="28"/>
          <w:szCs w:val="28"/>
          <w:lang w:bidi="ar-DZ"/>
        </w:rPr>
        <w:t xml:space="preserve"> Data</w:t>
      </w:r>
      <w:r>
        <w:rPr>
          <w:rFonts w:cs="Simplified Arabic" w:hint="cs"/>
          <w:color w:val="000000"/>
          <w:sz w:val="28"/>
          <w:szCs w:val="28"/>
          <w:rtl/>
          <w:lang w:val="en-US" w:bidi="ar-DZ"/>
        </w:rPr>
        <w:t>: وهي بيانات رقمية، تقاس بمقدار بعدها عن الصفر، أي أن للصفر دلالة على وجود الظاهرة، ومن أمثلة ذلك:</w:t>
      </w:r>
    </w:p>
    <w:p w:rsidR="00DF7C7C" w:rsidRDefault="00DF7C7C" w:rsidP="00DF7C7C">
      <w:pPr>
        <w:pStyle w:val="Paragraphedeliste"/>
        <w:numPr>
          <w:ilvl w:val="0"/>
          <w:numId w:val="6"/>
        </w:numPr>
        <w:tabs>
          <w:tab w:val="right" w:pos="992"/>
        </w:tabs>
        <w:rPr>
          <w:rFonts w:cs="Simplified Arabic"/>
          <w:color w:val="000000"/>
          <w:sz w:val="28"/>
          <w:szCs w:val="28"/>
          <w:lang w:bidi="ar-DZ"/>
        </w:rPr>
      </w:pPr>
      <w:proofErr w:type="gramStart"/>
      <w:r>
        <w:rPr>
          <w:rFonts w:cs="Simplified Arabic" w:hint="cs"/>
          <w:color w:val="000000"/>
          <w:sz w:val="28"/>
          <w:szCs w:val="28"/>
          <w:rtl/>
          <w:lang w:val="en-US" w:bidi="ar-DZ"/>
        </w:rPr>
        <w:t>درجة</w:t>
      </w:r>
      <w:proofErr w:type="gramEnd"/>
      <w:r>
        <w:rPr>
          <w:rFonts w:cs="Simplified Arabic" w:hint="cs"/>
          <w:color w:val="000000"/>
          <w:sz w:val="28"/>
          <w:szCs w:val="28"/>
          <w:rtl/>
          <w:lang w:val="en-US" w:bidi="ar-DZ"/>
        </w:rPr>
        <w:t xml:space="preserve"> الطالب في الاختبار: متغير كمي تقاس بياناته بمعيار بعدي، حيث حصول الطالب على العلامة</w:t>
      </w:r>
      <w:r>
        <w:rPr>
          <w:rFonts w:cs="Simplified Arabic" w:hint="cs"/>
          <w:color w:val="000000"/>
          <w:sz w:val="28"/>
          <w:szCs w:val="28"/>
          <w:rtl/>
          <w:lang w:bidi="ar-DZ"/>
        </w:rPr>
        <w:t xml:space="preserve"> "0" لا يعني انعدام مستوى الطالب.</w:t>
      </w:r>
    </w:p>
    <w:p w:rsidR="00DF7C7C" w:rsidRPr="0083526B" w:rsidRDefault="00DF7C7C" w:rsidP="00DF7C7C">
      <w:pPr>
        <w:pStyle w:val="Paragraphedeliste"/>
        <w:numPr>
          <w:ilvl w:val="0"/>
          <w:numId w:val="11"/>
        </w:numPr>
        <w:tabs>
          <w:tab w:val="right" w:pos="992"/>
        </w:tabs>
        <w:rPr>
          <w:rFonts w:cs="Simplified Arabic"/>
          <w:color w:val="000000"/>
          <w:sz w:val="28"/>
          <w:szCs w:val="28"/>
          <w:lang w:bidi="ar-DZ"/>
        </w:rPr>
      </w:pPr>
      <w:proofErr w:type="gramStart"/>
      <w:r>
        <w:rPr>
          <w:rFonts w:cs="Simplified Arabic" w:hint="cs"/>
          <w:color w:val="000000"/>
          <w:sz w:val="28"/>
          <w:szCs w:val="28"/>
          <w:rtl/>
          <w:lang w:bidi="ar-DZ"/>
        </w:rPr>
        <w:t>بيانات</w:t>
      </w:r>
      <w:proofErr w:type="gramEnd"/>
      <w:r>
        <w:rPr>
          <w:rFonts w:cs="Simplified Arabic" w:hint="cs"/>
          <w:color w:val="000000"/>
          <w:sz w:val="28"/>
          <w:szCs w:val="28"/>
          <w:rtl/>
          <w:lang w:bidi="ar-DZ"/>
        </w:rPr>
        <w:t xml:space="preserve"> نسبية </w:t>
      </w:r>
      <w:r>
        <w:rPr>
          <w:rFonts w:cs="Simplified Arabic"/>
          <w:color w:val="000000"/>
          <w:sz w:val="28"/>
          <w:szCs w:val="28"/>
          <w:lang w:bidi="ar-DZ"/>
        </w:rPr>
        <w:t>Ratio Data</w:t>
      </w:r>
      <w:r>
        <w:rPr>
          <w:rFonts w:cs="Simplified Arabic" w:hint="cs"/>
          <w:color w:val="000000"/>
          <w:sz w:val="28"/>
          <w:szCs w:val="28"/>
          <w:rtl/>
          <w:lang w:val="en-US" w:bidi="ar-DZ"/>
        </w:rPr>
        <w:t>: هي متغيرات كمية، تدل القيمة "0" على عدم وجود الظاهرة، ومن الأمثلة على ذلك:</w:t>
      </w:r>
    </w:p>
    <w:p w:rsidR="00DF7C7C" w:rsidRPr="0083526B" w:rsidRDefault="00DF7C7C" w:rsidP="00DF7C7C">
      <w:pPr>
        <w:pStyle w:val="Paragraphedeliste"/>
        <w:numPr>
          <w:ilvl w:val="0"/>
          <w:numId w:val="6"/>
        </w:numPr>
        <w:tabs>
          <w:tab w:val="right" w:pos="992"/>
        </w:tabs>
        <w:rPr>
          <w:rFonts w:cs="Simplified Arabic"/>
          <w:color w:val="000000"/>
          <w:sz w:val="28"/>
          <w:szCs w:val="28"/>
          <w:lang w:bidi="ar-DZ"/>
        </w:rPr>
      </w:pPr>
      <w:r>
        <w:rPr>
          <w:rFonts w:cs="Simplified Arabic" w:hint="cs"/>
          <w:color w:val="000000"/>
          <w:sz w:val="28"/>
          <w:szCs w:val="28"/>
          <w:rtl/>
          <w:lang w:val="en-US" w:bidi="ar-DZ"/>
        </w:rPr>
        <w:t xml:space="preserve">عدد </w:t>
      </w:r>
      <w:proofErr w:type="gramStart"/>
      <w:r>
        <w:rPr>
          <w:rFonts w:cs="Simplified Arabic" w:hint="cs"/>
          <w:color w:val="000000"/>
          <w:sz w:val="28"/>
          <w:szCs w:val="28"/>
          <w:rtl/>
          <w:lang w:val="en-US" w:bidi="ar-DZ"/>
        </w:rPr>
        <w:t>الدراسات</w:t>
      </w:r>
      <w:proofErr w:type="gramEnd"/>
      <w:r>
        <w:rPr>
          <w:rFonts w:cs="Simplified Arabic" w:hint="cs"/>
          <w:color w:val="000000"/>
          <w:sz w:val="28"/>
          <w:szCs w:val="28"/>
          <w:rtl/>
          <w:lang w:val="en-US" w:bidi="ar-DZ"/>
        </w:rPr>
        <w:t xml:space="preserve"> العلمية التي تصدرها الجامعة في السنة.</w:t>
      </w:r>
    </w:p>
    <w:p w:rsidR="00DF7C7C" w:rsidRPr="0083526B" w:rsidRDefault="00DF7C7C" w:rsidP="00DF7C7C">
      <w:pPr>
        <w:pStyle w:val="Paragraphedeliste"/>
        <w:numPr>
          <w:ilvl w:val="0"/>
          <w:numId w:val="6"/>
        </w:numPr>
        <w:tabs>
          <w:tab w:val="right" w:pos="992"/>
        </w:tabs>
        <w:rPr>
          <w:rFonts w:cs="Simplified Arabic"/>
          <w:color w:val="000000"/>
          <w:sz w:val="28"/>
          <w:szCs w:val="28"/>
          <w:lang w:bidi="ar-DZ"/>
        </w:rPr>
      </w:pPr>
      <w:r>
        <w:rPr>
          <w:rFonts w:cs="Simplified Arabic" w:hint="cs"/>
          <w:color w:val="000000"/>
          <w:sz w:val="28"/>
          <w:szCs w:val="28"/>
          <w:rtl/>
          <w:lang w:val="en-US" w:bidi="ar-DZ"/>
        </w:rPr>
        <w:t>عدد الجرائد المقروءة</w:t>
      </w:r>
    </w:p>
    <w:p w:rsidR="00DF7C7C" w:rsidRPr="00637101" w:rsidRDefault="00DF7C7C" w:rsidP="00DF7C7C">
      <w:pPr>
        <w:pStyle w:val="Paragraphedeliste"/>
        <w:numPr>
          <w:ilvl w:val="0"/>
          <w:numId w:val="6"/>
        </w:numPr>
        <w:tabs>
          <w:tab w:val="right" w:pos="992"/>
        </w:tabs>
        <w:rPr>
          <w:rFonts w:cs="Simplified Arabic"/>
          <w:color w:val="000000"/>
          <w:sz w:val="28"/>
          <w:szCs w:val="28"/>
          <w:lang w:bidi="ar-DZ"/>
        </w:rPr>
      </w:pPr>
      <w:r>
        <w:rPr>
          <w:rFonts w:cs="Simplified Arabic" w:hint="cs"/>
          <w:color w:val="000000"/>
          <w:sz w:val="28"/>
          <w:szCs w:val="28"/>
          <w:rtl/>
          <w:lang w:val="en-US" w:bidi="ar-DZ"/>
        </w:rPr>
        <w:lastRenderedPageBreak/>
        <w:t>عدد مرات زيارة الطلبة للمكتبة</w:t>
      </w:r>
    </w:p>
    <w:p w:rsidR="00DF7C7C" w:rsidRDefault="00DF7C7C" w:rsidP="00DF7C7C">
      <w:pPr>
        <w:tabs>
          <w:tab w:val="right" w:pos="992"/>
        </w:tabs>
        <w:rPr>
          <w:rFonts w:cs="Simplified Arabic"/>
          <w:color w:val="000000"/>
          <w:sz w:val="28"/>
          <w:szCs w:val="28"/>
          <w:rtl/>
          <w:lang w:bidi="ar-DZ"/>
        </w:rPr>
      </w:pPr>
      <w:proofErr w:type="gramStart"/>
      <w:r>
        <w:rPr>
          <w:rFonts w:cs="Simplified Arabic" w:hint="cs"/>
          <w:color w:val="000000"/>
          <w:sz w:val="28"/>
          <w:szCs w:val="28"/>
          <w:rtl/>
          <w:lang w:bidi="ar-DZ"/>
        </w:rPr>
        <w:t>يلاحظ</w:t>
      </w:r>
      <w:proofErr w:type="gramEnd"/>
      <w:r>
        <w:rPr>
          <w:rFonts w:cs="Simplified Arabic" w:hint="cs"/>
          <w:color w:val="000000"/>
          <w:sz w:val="28"/>
          <w:szCs w:val="28"/>
          <w:rtl/>
          <w:lang w:bidi="ar-DZ"/>
        </w:rPr>
        <w:t xml:space="preserve"> أن بيانات الفترة لا يمكن إخضاعها للعمليات الحسابية مثل عمليات الضرب والقسمة، بينما يمكن فعل ذلك مع البيانات النسبية. </w:t>
      </w:r>
    </w:p>
    <w:p w:rsidR="002D3233" w:rsidRDefault="002D3233"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CC3744" w:rsidRDefault="00CC3744" w:rsidP="002D3233">
      <w:pPr>
        <w:pStyle w:val="Paragraphedeliste"/>
        <w:tabs>
          <w:tab w:val="right" w:pos="708"/>
          <w:tab w:val="right" w:pos="992"/>
        </w:tabs>
        <w:ind w:left="644" w:firstLine="0"/>
        <w:jc w:val="center"/>
        <w:rPr>
          <w:sz w:val="24"/>
          <w:szCs w:val="24"/>
          <w:rtl/>
          <w:lang w:val="en-US" w:bidi="ar-DZ"/>
        </w:rPr>
      </w:pPr>
    </w:p>
    <w:p w:rsidR="00CC3744" w:rsidRDefault="00CC3744" w:rsidP="002D3233">
      <w:pPr>
        <w:pStyle w:val="Paragraphedeliste"/>
        <w:tabs>
          <w:tab w:val="right" w:pos="708"/>
          <w:tab w:val="right" w:pos="992"/>
        </w:tabs>
        <w:ind w:left="644" w:firstLine="0"/>
        <w:jc w:val="center"/>
        <w:rPr>
          <w:sz w:val="24"/>
          <w:szCs w:val="24"/>
          <w:rtl/>
          <w:lang w:val="en-US" w:bidi="ar-DZ"/>
        </w:rPr>
      </w:pPr>
    </w:p>
    <w:p w:rsidR="00CC3744" w:rsidRDefault="00CC3744" w:rsidP="002D3233">
      <w:pPr>
        <w:pStyle w:val="Paragraphedeliste"/>
        <w:tabs>
          <w:tab w:val="right" w:pos="708"/>
          <w:tab w:val="right" w:pos="992"/>
        </w:tabs>
        <w:ind w:left="644" w:firstLine="0"/>
        <w:jc w:val="center"/>
        <w:rPr>
          <w:sz w:val="24"/>
          <w:szCs w:val="24"/>
          <w:rtl/>
          <w:lang w:val="en-US" w:bidi="ar-DZ"/>
        </w:rPr>
      </w:pPr>
    </w:p>
    <w:p w:rsidR="00CC3744" w:rsidRDefault="00CC3744"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p w:rsidR="00A10C66" w:rsidRDefault="00A10C66" w:rsidP="002D3233">
      <w:pPr>
        <w:pStyle w:val="Paragraphedeliste"/>
        <w:tabs>
          <w:tab w:val="right" w:pos="708"/>
          <w:tab w:val="right" w:pos="992"/>
        </w:tabs>
        <w:ind w:left="644" w:firstLine="0"/>
        <w:jc w:val="center"/>
        <w:rPr>
          <w:sz w:val="24"/>
          <w:szCs w:val="24"/>
          <w:rtl/>
          <w:lang w:val="en-US" w:bidi="ar-DZ"/>
        </w:rPr>
      </w:pPr>
    </w:p>
    <w:sectPr w:rsidR="00A10C66" w:rsidSect="00D61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74E"/>
    <w:multiLevelType w:val="hybridMultilevel"/>
    <w:tmpl w:val="FB941B70"/>
    <w:lvl w:ilvl="0" w:tplc="E29CF6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6D6FC2"/>
    <w:multiLevelType w:val="hybridMultilevel"/>
    <w:tmpl w:val="D868A2F0"/>
    <w:lvl w:ilvl="0" w:tplc="FFFFFFFF">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nsid w:val="0AA21060"/>
    <w:multiLevelType w:val="hybridMultilevel"/>
    <w:tmpl w:val="C13820E4"/>
    <w:lvl w:ilvl="0" w:tplc="1AA220E2">
      <w:start w:val="1"/>
      <w:numFmt w:val="decimal"/>
      <w:lvlText w:val="%1."/>
      <w:lvlJc w:val="left"/>
      <w:pPr>
        <w:ind w:left="720" w:hanging="360"/>
      </w:pPr>
      <w:rPr>
        <w:rFonts w:asciiTheme="majorBidi" w:hAnsiTheme="majorBidi" w:cstheme="maj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F0ADD"/>
    <w:multiLevelType w:val="hybridMultilevel"/>
    <w:tmpl w:val="8ED0376E"/>
    <w:lvl w:ilvl="0" w:tplc="FA24BE1E">
      <w:start w:val="1"/>
      <w:numFmt w:val="upperRoman"/>
      <w:lvlText w:val="%1."/>
      <w:lvlJc w:val="right"/>
      <w:pPr>
        <w:ind w:left="1647" w:hanging="360"/>
      </w:pPr>
      <w:rPr>
        <w:rFonts w:asciiTheme="majorBidi" w:hAnsiTheme="majorBidi" w:cstheme="majorBidi"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
    <w:nsid w:val="102F09F6"/>
    <w:multiLevelType w:val="hybridMultilevel"/>
    <w:tmpl w:val="FB707C50"/>
    <w:lvl w:ilvl="0" w:tplc="A6EC5A84">
      <w:start w:val="1"/>
      <w:numFmt w:val="decimal"/>
      <w:lvlText w:val="%1-"/>
      <w:lvlJc w:val="left"/>
      <w:pPr>
        <w:ind w:left="389" w:hanging="390"/>
      </w:pPr>
    </w:lvl>
    <w:lvl w:ilvl="1" w:tplc="040C0019">
      <w:start w:val="1"/>
      <w:numFmt w:val="lowerLetter"/>
      <w:lvlText w:val="%2."/>
      <w:lvlJc w:val="left"/>
      <w:pPr>
        <w:ind w:left="1079" w:hanging="360"/>
      </w:pPr>
    </w:lvl>
    <w:lvl w:ilvl="2" w:tplc="040C001B">
      <w:start w:val="1"/>
      <w:numFmt w:val="lowerRoman"/>
      <w:lvlText w:val="%3."/>
      <w:lvlJc w:val="right"/>
      <w:pPr>
        <w:ind w:left="1799" w:hanging="180"/>
      </w:pPr>
    </w:lvl>
    <w:lvl w:ilvl="3" w:tplc="040C000F">
      <w:start w:val="1"/>
      <w:numFmt w:val="decimal"/>
      <w:lvlText w:val="%4."/>
      <w:lvlJc w:val="left"/>
      <w:pPr>
        <w:ind w:left="2519" w:hanging="360"/>
      </w:pPr>
    </w:lvl>
    <w:lvl w:ilvl="4" w:tplc="040C0019">
      <w:start w:val="1"/>
      <w:numFmt w:val="lowerLetter"/>
      <w:lvlText w:val="%5."/>
      <w:lvlJc w:val="left"/>
      <w:pPr>
        <w:ind w:left="3239" w:hanging="360"/>
      </w:pPr>
    </w:lvl>
    <w:lvl w:ilvl="5" w:tplc="040C001B">
      <w:start w:val="1"/>
      <w:numFmt w:val="lowerRoman"/>
      <w:lvlText w:val="%6."/>
      <w:lvlJc w:val="right"/>
      <w:pPr>
        <w:ind w:left="3959" w:hanging="180"/>
      </w:pPr>
    </w:lvl>
    <w:lvl w:ilvl="6" w:tplc="040C000F">
      <w:start w:val="1"/>
      <w:numFmt w:val="decimal"/>
      <w:lvlText w:val="%7."/>
      <w:lvlJc w:val="left"/>
      <w:pPr>
        <w:ind w:left="4679" w:hanging="360"/>
      </w:pPr>
    </w:lvl>
    <w:lvl w:ilvl="7" w:tplc="040C0019">
      <w:start w:val="1"/>
      <w:numFmt w:val="lowerLetter"/>
      <w:lvlText w:val="%8."/>
      <w:lvlJc w:val="left"/>
      <w:pPr>
        <w:ind w:left="5399" w:hanging="360"/>
      </w:pPr>
    </w:lvl>
    <w:lvl w:ilvl="8" w:tplc="040C001B">
      <w:start w:val="1"/>
      <w:numFmt w:val="lowerRoman"/>
      <w:lvlText w:val="%9."/>
      <w:lvlJc w:val="right"/>
      <w:pPr>
        <w:ind w:left="6119" w:hanging="180"/>
      </w:pPr>
    </w:lvl>
  </w:abstractNum>
  <w:abstractNum w:abstractNumId="5">
    <w:nsid w:val="118D0060"/>
    <w:multiLevelType w:val="multilevel"/>
    <w:tmpl w:val="3358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B017F7"/>
    <w:multiLevelType w:val="hybridMultilevel"/>
    <w:tmpl w:val="38080762"/>
    <w:lvl w:ilvl="0" w:tplc="3FA28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9834FB"/>
    <w:multiLevelType w:val="hybridMultilevel"/>
    <w:tmpl w:val="4AAACF7E"/>
    <w:lvl w:ilvl="0" w:tplc="F16A37A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4AF1413"/>
    <w:multiLevelType w:val="hybridMultilevel"/>
    <w:tmpl w:val="6BDEB984"/>
    <w:lvl w:ilvl="0" w:tplc="FED854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250A1A19"/>
    <w:multiLevelType w:val="hybridMultilevel"/>
    <w:tmpl w:val="D9FE9E4A"/>
    <w:lvl w:ilvl="0" w:tplc="3716C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A658A2"/>
    <w:multiLevelType w:val="hybridMultilevel"/>
    <w:tmpl w:val="DC540CB0"/>
    <w:lvl w:ilvl="0" w:tplc="7A32434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45E94225"/>
    <w:multiLevelType w:val="hybridMultilevel"/>
    <w:tmpl w:val="EB604FAA"/>
    <w:lvl w:ilvl="0" w:tplc="A134AF06">
      <w:start w:val="1"/>
      <w:numFmt w:val="upperRoman"/>
      <w:lvlText w:val="%1."/>
      <w:lvlJc w:val="right"/>
      <w:pPr>
        <w:ind w:left="927" w:hanging="360"/>
      </w:pPr>
      <w:rPr>
        <w:rFonts w:asciiTheme="majorBidi" w:hAnsiTheme="majorBidi" w:cstheme="majorBidi" w:hint="default"/>
        <w:color w:val="auto"/>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4C693060"/>
    <w:multiLevelType w:val="hybridMultilevel"/>
    <w:tmpl w:val="0C429DDC"/>
    <w:lvl w:ilvl="0" w:tplc="F872F476">
      <w:start w:val="1"/>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F5E1F45"/>
    <w:multiLevelType w:val="hybridMultilevel"/>
    <w:tmpl w:val="0E0A0360"/>
    <w:lvl w:ilvl="0" w:tplc="BA7490EC">
      <w:start w:val="1"/>
      <w:numFmt w:val="decimal"/>
      <w:lvlText w:val="%1."/>
      <w:lvlJc w:val="left"/>
      <w:pPr>
        <w:ind w:left="927" w:hanging="360"/>
      </w:pPr>
      <w:rPr>
        <w:rFonts w:asciiTheme="majorBidi" w:hAnsiTheme="majorBidi" w:cstheme="majorBidi"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58B326AE"/>
    <w:multiLevelType w:val="hybridMultilevel"/>
    <w:tmpl w:val="4516BD1A"/>
    <w:lvl w:ilvl="0" w:tplc="30F46F96">
      <w:start w:val="1"/>
      <w:numFmt w:val="bullet"/>
      <w:lvlText w:val="-"/>
      <w:lvlJc w:val="left"/>
      <w:pPr>
        <w:ind w:left="1800" w:hanging="360"/>
      </w:pPr>
      <w:rPr>
        <w:rFonts w:ascii="Simplified Arabic" w:eastAsiaTheme="minorEastAsia"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DAA01F3"/>
    <w:multiLevelType w:val="hybridMultilevel"/>
    <w:tmpl w:val="820C94F2"/>
    <w:lvl w:ilvl="0" w:tplc="AC28266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164671"/>
    <w:multiLevelType w:val="hybridMultilevel"/>
    <w:tmpl w:val="3E2EE2A0"/>
    <w:lvl w:ilvl="0" w:tplc="7EEA6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27748A"/>
    <w:multiLevelType w:val="hybridMultilevel"/>
    <w:tmpl w:val="D974D3B4"/>
    <w:lvl w:ilvl="0" w:tplc="441C5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9C7D2A"/>
    <w:multiLevelType w:val="hybridMultilevel"/>
    <w:tmpl w:val="D868A2F0"/>
    <w:lvl w:ilvl="0" w:tplc="7C1CB1A8">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nsid w:val="6BCE0341"/>
    <w:multiLevelType w:val="hybridMultilevel"/>
    <w:tmpl w:val="8064E2C4"/>
    <w:lvl w:ilvl="0" w:tplc="FDAC7BB2">
      <w:start w:val="1"/>
      <w:numFmt w:val="arabicAlpha"/>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E2A20FE"/>
    <w:multiLevelType w:val="hybridMultilevel"/>
    <w:tmpl w:val="215049FE"/>
    <w:lvl w:ilvl="0" w:tplc="26B8C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447F80"/>
    <w:multiLevelType w:val="hybridMultilevel"/>
    <w:tmpl w:val="4516BD1A"/>
    <w:lvl w:ilvl="0" w:tplc="FFFFFFFF">
      <w:start w:val="1"/>
      <w:numFmt w:val="bullet"/>
      <w:lvlText w:val="-"/>
      <w:lvlJc w:val="left"/>
      <w:pPr>
        <w:ind w:left="1352" w:hanging="360"/>
      </w:pPr>
      <w:rPr>
        <w:rFonts w:ascii="Simplified Arabic" w:eastAsiaTheme="minorEastAsia" w:hAnsi="Simplified Arabic" w:cs="Simplified Arabic"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2">
    <w:nsid w:val="70067045"/>
    <w:multiLevelType w:val="hybridMultilevel"/>
    <w:tmpl w:val="C534DCB8"/>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23">
    <w:nsid w:val="711A4EDB"/>
    <w:multiLevelType w:val="hybridMultilevel"/>
    <w:tmpl w:val="A58EE7AE"/>
    <w:lvl w:ilvl="0" w:tplc="42C635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98F4699"/>
    <w:multiLevelType w:val="hybridMultilevel"/>
    <w:tmpl w:val="E9064BFE"/>
    <w:lvl w:ilvl="0" w:tplc="B31A6888">
      <w:start w:val="1"/>
      <w:numFmt w:val="decimal"/>
      <w:lvlText w:val="%1."/>
      <w:lvlJc w:val="left"/>
      <w:pPr>
        <w:ind w:left="927" w:hanging="360"/>
      </w:pPr>
      <w:rPr>
        <w:rFonts w:ascii="Simplified Arabic" w:hAnsi="Simplified Arabic" w:cs="Simplified Arabic" w:hint="default"/>
        <w:b/>
        <w:bCs/>
        <w:sz w:val="44"/>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7AB3742D"/>
    <w:multiLevelType w:val="hybridMultilevel"/>
    <w:tmpl w:val="7F6E1198"/>
    <w:lvl w:ilvl="0" w:tplc="9B06C314">
      <w:start w:val="2"/>
      <w:numFmt w:val="bullet"/>
      <w:lvlText w:val="-"/>
      <w:lvlJc w:val="left"/>
      <w:pPr>
        <w:ind w:left="927" w:hanging="360"/>
      </w:pPr>
      <w:rPr>
        <w:rFonts w:ascii="Simplified Arabic" w:eastAsiaTheme="minorEastAsia" w:hAnsi="Simplified Arabic" w:cs="Simplified Arabic"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6">
    <w:nsid w:val="7FD84D58"/>
    <w:multiLevelType w:val="multilevel"/>
    <w:tmpl w:val="DCF07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12"/>
  </w:num>
  <w:num w:numId="6">
    <w:abstractNumId w:val="14"/>
  </w:num>
  <w:num w:numId="7">
    <w:abstractNumId w:val="16"/>
  </w:num>
  <w:num w:numId="8">
    <w:abstractNumId w:val="20"/>
  </w:num>
  <w:num w:numId="9">
    <w:abstractNumId w:val="22"/>
  </w:num>
  <w:num w:numId="10">
    <w:abstractNumId w:val="19"/>
  </w:num>
  <w:num w:numId="11">
    <w:abstractNumId w:val="7"/>
  </w:num>
  <w:num w:numId="12">
    <w:abstractNumId w:val="15"/>
  </w:num>
  <w:num w:numId="13">
    <w:abstractNumId w:val="8"/>
  </w:num>
  <w:num w:numId="14">
    <w:abstractNumId w:val="3"/>
  </w:num>
  <w:num w:numId="15">
    <w:abstractNumId w:val="10"/>
  </w:num>
  <w:num w:numId="16">
    <w:abstractNumId w:val="21"/>
  </w:num>
  <w:num w:numId="17">
    <w:abstractNumId w:val="5"/>
  </w:num>
  <w:num w:numId="18">
    <w:abstractNumId w:val="26"/>
  </w:num>
  <w:num w:numId="19">
    <w:abstractNumId w:val="18"/>
  </w:num>
  <w:num w:numId="20">
    <w:abstractNumId w:val="17"/>
  </w:num>
  <w:num w:numId="21">
    <w:abstractNumId w:val="6"/>
  </w:num>
  <w:num w:numId="22">
    <w:abstractNumId w:val="11"/>
  </w:num>
  <w:num w:numId="23">
    <w:abstractNumId w:val="24"/>
  </w:num>
  <w:num w:numId="24">
    <w:abstractNumId w:val="1"/>
  </w:num>
  <w:num w:numId="25">
    <w:abstractNumId w:val="13"/>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62A1"/>
    <w:rsid w:val="00007C7D"/>
    <w:rsid w:val="000479AB"/>
    <w:rsid w:val="00050A49"/>
    <w:rsid w:val="00070031"/>
    <w:rsid w:val="0008420B"/>
    <w:rsid w:val="000A1637"/>
    <w:rsid w:val="000A2702"/>
    <w:rsid w:val="000D6754"/>
    <w:rsid w:val="000F3756"/>
    <w:rsid w:val="001076E9"/>
    <w:rsid w:val="0012163C"/>
    <w:rsid w:val="00125701"/>
    <w:rsid w:val="001269CC"/>
    <w:rsid w:val="00143C4C"/>
    <w:rsid w:val="001457E7"/>
    <w:rsid w:val="00152908"/>
    <w:rsid w:val="00155914"/>
    <w:rsid w:val="001638A1"/>
    <w:rsid w:val="00171D00"/>
    <w:rsid w:val="00180BFC"/>
    <w:rsid w:val="00182CB7"/>
    <w:rsid w:val="00183B9D"/>
    <w:rsid w:val="00185339"/>
    <w:rsid w:val="001947B8"/>
    <w:rsid w:val="00196FB9"/>
    <w:rsid w:val="001A22A4"/>
    <w:rsid w:val="001B05CC"/>
    <w:rsid w:val="001C5A0C"/>
    <w:rsid w:val="001D0E71"/>
    <w:rsid w:val="001F3163"/>
    <w:rsid w:val="001F4161"/>
    <w:rsid w:val="00207682"/>
    <w:rsid w:val="00244590"/>
    <w:rsid w:val="00285219"/>
    <w:rsid w:val="002935C5"/>
    <w:rsid w:val="002B19B4"/>
    <w:rsid w:val="002B50AE"/>
    <w:rsid w:val="002D13BD"/>
    <w:rsid w:val="002D3233"/>
    <w:rsid w:val="002D4B7E"/>
    <w:rsid w:val="0031070C"/>
    <w:rsid w:val="00321FCB"/>
    <w:rsid w:val="00330165"/>
    <w:rsid w:val="0036477B"/>
    <w:rsid w:val="00377B04"/>
    <w:rsid w:val="0038416A"/>
    <w:rsid w:val="003A29E1"/>
    <w:rsid w:val="003B6669"/>
    <w:rsid w:val="003B7BD4"/>
    <w:rsid w:val="003F39AD"/>
    <w:rsid w:val="003F7F55"/>
    <w:rsid w:val="00407A48"/>
    <w:rsid w:val="004168B3"/>
    <w:rsid w:val="004514E3"/>
    <w:rsid w:val="00452CF9"/>
    <w:rsid w:val="00477E6D"/>
    <w:rsid w:val="004877A9"/>
    <w:rsid w:val="00496F09"/>
    <w:rsid w:val="004B136F"/>
    <w:rsid w:val="004B20D8"/>
    <w:rsid w:val="004B43B0"/>
    <w:rsid w:val="004B5C23"/>
    <w:rsid w:val="004C4FAB"/>
    <w:rsid w:val="004E07BE"/>
    <w:rsid w:val="004E1545"/>
    <w:rsid w:val="004E79B1"/>
    <w:rsid w:val="00501BD2"/>
    <w:rsid w:val="00523C6D"/>
    <w:rsid w:val="0053166A"/>
    <w:rsid w:val="005430CF"/>
    <w:rsid w:val="0054356E"/>
    <w:rsid w:val="00552133"/>
    <w:rsid w:val="00552AD4"/>
    <w:rsid w:val="005565D2"/>
    <w:rsid w:val="00563918"/>
    <w:rsid w:val="00574E26"/>
    <w:rsid w:val="005942EF"/>
    <w:rsid w:val="005B1176"/>
    <w:rsid w:val="005E7E52"/>
    <w:rsid w:val="00612C51"/>
    <w:rsid w:val="00620E22"/>
    <w:rsid w:val="00637101"/>
    <w:rsid w:val="00680BAB"/>
    <w:rsid w:val="00681F21"/>
    <w:rsid w:val="0069407D"/>
    <w:rsid w:val="006A1463"/>
    <w:rsid w:val="006C2A6F"/>
    <w:rsid w:val="006D0BEB"/>
    <w:rsid w:val="006D0F30"/>
    <w:rsid w:val="006E6368"/>
    <w:rsid w:val="00703E9B"/>
    <w:rsid w:val="00747DEE"/>
    <w:rsid w:val="00782668"/>
    <w:rsid w:val="00795943"/>
    <w:rsid w:val="007A36E6"/>
    <w:rsid w:val="007C3053"/>
    <w:rsid w:val="007D0CF8"/>
    <w:rsid w:val="007F113B"/>
    <w:rsid w:val="00817592"/>
    <w:rsid w:val="00826D58"/>
    <w:rsid w:val="00834121"/>
    <w:rsid w:val="0083526B"/>
    <w:rsid w:val="00841FCF"/>
    <w:rsid w:val="008573B5"/>
    <w:rsid w:val="008719CD"/>
    <w:rsid w:val="00872CBA"/>
    <w:rsid w:val="008875EC"/>
    <w:rsid w:val="0089016E"/>
    <w:rsid w:val="008A2E20"/>
    <w:rsid w:val="008C68FA"/>
    <w:rsid w:val="008D70AE"/>
    <w:rsid w:val="008E1BB5"/>
    <w:rsid w:val="0092008E"/>
    <w:rsid w:val="00924324"/>
    <w:rsid w:val="009617B2"/>
    <w:rsid w:val="00970AAA"/>
    <w:rsid w:val="0099245C"/>
    <w:rsid w:val="009A10F4"/>
    <w:rsid w:val="00A10C66"/>
    <w:rsid w:val="00A24394"/>
    <w:rsid w:val="00A30FFD"/>
    <w:rsid w:val="00A37B3B"/>
    <w:rsid w:val="00A70612"/>
    <w:rsid w:val="00AA18B4"/>
    <w:rsid w:val="00AC0E77"/>
    <w:rsid w:val="00AC19E6"/>
    <w:rsid w:val="00AD63C2"/>
    <w:rsid w:val="00B12AB7"/>
    <w:rsid w:val="00B14CA7"/>
    <w:rsid w:val="00B44C00"/>
    <w:rsid w:val="00B46D81"/>
    <w:rsid w:val="00B560CF"/>
    <w:rsid w:val="00B61CE3"/>
    <w:rsid w:val="00B633E6"/>
    <w:rsid w:val="00B90DA0"/>
    <w:rsid w:val="00BA5EE6"/>
    <w:rsid w:val="00BC3C18"/>
    <w:rsid w:val="00BE5AF1"/>
    <w:rsid w:val="00BF24C6"/>
    <w:rsid w:val="00C06EF6"/>
    <w:rsid w:val="00C50010"/>
    <w:rsid w:val="00C85F09"/>
    <w:rsid w:val="00CA346E"/>
    <w:rsid w:val="00CA5A11"/>
    <w:rsid w:val="00CB709C"/>
    <w:rsid w:val="00CC3744"/>
    <w:rsid w:val="00CF32A7"/>
    <w:rsid w:val="00D11FA0"/>
    <w:rsid w:val="00D12D24"/>
    <w:rsid w:val="00D20BF5"/>
    <w:rsid w:val="00D22E69"/>
    <w:rsid w:val="00D24EED"/>
    <w:rsid w:val="00D2603A"/>
    <w:rsid w:val="00D324AD"/>
    <w:rsid w:val="00D612C5"/>
    <w:rsid w:val="00D63443"/>
    <w:rsid w:val="00D7614B"/>
    <w:rsid w:val="00D86332"/>
    <w:rsid w:val="00DC7283"/>
    <w:rsid w:val="00DC7A68"/>
    <w:rsid w:val="00DE0B25"/>
    <w:rsid w:val="00DF7C7C"/>
    <w:rsid w:val="00E07EF7"/>
    <w:rsid w:val="00E113EE"/>
    <w:rsid w:val="00E37602"/>
    <w:rsid w:val="00E45C2A"/>
    <w:rsid w:val="00E820C4"/>
    <w:rsid w:val="00E87149"/>
    <w:rsid w:val="00E93BFB"/>
    <w:rsid w:val="00EB0654"/>
    <w:rsid w:val="00EB2A8F"/>
    <w:rsid w:val="00EC5527"/>
    <w:rsid w:val="00EC6CEE"/>
    <w:rsid w:val="00ED3243"/>
    <w:rsid w:val="00ED4577"/>
    <w:rsid w:val="00EF1A6C"/>
    <w:rsid w:val="00EF1CB2"/>
    <w:rsid w:val="00F24FE8"/>
    <w:rsid w:val="00F27E5D"/>
    <w:rsid w:val="00F462A1"/>
    <w:rsid w:val="00F502E6"/>
    <w:rsid w:val="00F570CD"/>
    <w:rsid w:val="00F93F04"/>
    <w:rsid w:val="00FA66F0"/>
    <w:rsid w:val="00FB3223"/>
    <w:rsid w:val="00FC0C1A"/>
    <w:rsid w:val="00FC5B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bidi/>
        <w:spacing w:before="240" w:line="45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C5"/>
  </w:style>
  <w:style w:type="paragraph" w:styleId="Titre4">
    <w:name w:val="heading 4"/>
    <w:basedOn w:val="Normal"/>
    <w:link w:val="Titre4Car"/>
    <w:uiPriority w:val="9"/>
    <w:qFormat/>
    <w:rsid w:val="00E87149"/>
    <w:pPr>
      <w:bidi w:val="0"/>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62A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96F09"/>
    <w:pPr>
      <w:ind w:left="720"/>
      <w:contextualSpacing/>
    </w:pPr>
  </w:style>
  <w:style w:type="character" w:styleId="lev">
    <w:name w:val="Strong"/>
    <w:basedOn w:val="Policepardfaut"/>
    <w:uiPriority w:val="22"/>
    <w:qFormat/>
    <w:rsid w:val="00EC5527"/>
    <w:rPr>
      <w:b/>
      <w:bCs/>
    </w:rPr>
  </w:style>
  <w:style w:type="character" w:styleId="Lienhypertexte">
    <w:name w:val="Hyperlink"/>
    <w:basedOn w:val="Policepardfaut"/>
    <w:uiPriority w:val="99"/>
    <w:semiHidden/>
    <w:unhideWhenUsed/>
    <w:rsid w:val="00E37602"/>
    <w:rPr>
      <w:color w:val="0000FF"/>
      <w:u w:val="single"/>
    </w:rPr>
  </w:style>
  <w:style w:type="table" w:styleId="Grilledutableau">
    <w:name w:val="Table Grid"/>
    <w:basedOn w:val="TableauNormal"/>
    <w:uiPriority w:val="59"/>
    <w:unhideWhenUsed/>
    <w:rsid w:val="0033016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87149"/>
    <w:rPr>
      <w:rFonts w:ascii="Times New Roman" w:eastAsia="Times New Roman" w:hAnsi="Times New Roman" w:cs="Times New Roman"/>
      <w:b/>
      <w:bCs/>
      <w:sz w:val="24"/>
      <w:szCs w:val="24"/>
    </w:rPr>
  </w:style>
  <w:style w:type="table" w:customStyle="1" w:styleId="GridTableLight">
    <w:name w:val="Grid Table Light"/>
    <w:basedOn w:val="TableauNormal"/>
    <w:uiPriority w:val="40"/>
    <w:rsid w:val="005565D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592346">
      <w:bodyDiv w:val="1"/>
      <w:marLeft w:val="0"/>
      <w:marRight w:val="0"/>
      <w:marTop w:val="0"/>
      <w:marBottom w:val="0"/>
      <w:divBdr>
        <w:top w:val="none" w:sz="0" w:space="0" w:color="auto"/>
        <w:left w:val="none" w:sz="0" w:space="0" w:color="auto"/>
        <w:bottom w:val="none" w:sz="0" w:space="0" w:color="auto"/>
        <w:right w:val="none" w:sz="0" w:space="0" w:color="auto"/>
      </w:divBdr>
    </w:div>
    <w:div w:id="458650380">
      <w:bodyDiv w:val="1"/>
      <w:marLeft w:val="0"/>
      <w:marRight w:val="0"/>
      <w:marTop w:val="0"/>
      <w:marBottom w:val="0"/>
      <w:divBdr>
        <w:top w:val="none" w:sz="0" w:space="0" w:color="auto"/>
        <w:left w:val="none" w:sz="0" w:space="0" w:color="auto"/>
        <w:bottom w:val="none" w:sz="0" w:space="0" w:color="auto"/>
        <w:right w:val="none" w:sz="0" w:space="0" w:color="auto"/>
      </w:divBdr>
    </w:div>
    <w:div w:id="524095648">
      <w:bodyDiv w:val="1"/>
      <w:marLeft w:val="0"/>
      <w:marRight w:val="0"/>
      <w:marTop w:val="0"/>
      <w:marBottom w:val="0"/>
      <w:divBdr>
        <w:top w:val="none" w:sz="0" w:space="0" w:color="auto"/>
        <w:left w:val="none" w:sz="0" w:space="0" w:color="auto"/>
        <w:bottom w:val="none" w:sz="0" w:space="0" w:color="auto"/>
        <w:right w:val="none" w:sz="0" w:space="0" w:color="auto"/>
      </w:divBdr>
    </w:div>
    <w:div w:id="698363063">
      <w:bodyDiv w:val="1"/>
      <w:marLeft w:val="0"/>
      <w:marRight w:val="0"/>
      <w:marTop w:val="0"/>
      <w:marBottom w:val="0"/>
      <w:divBdr>
        <w:top w:val="none" w:sz="0" w:space="0" w:color="auto"/>
        <w:left w:val="none" w:sz="0" w:space="0" w:color="auto"/>
        <w:bottom w:val="none" w:sz="0" w:space="0" w:color="auto"/>
        <w:right w:val="none" w:sz="0" w:space="0" w:color="auto"/>
      </w:divBdr>
      <w:divsChild>
        <w:div w:id="2126195447">
          <w:marLeft w:val="0"/>
          <w:marRight w:val="720"/>
          <w:marTop w:val="0"/>
          <w:marBottom w:val="0"/>
          <w:divBdr>
            <w:top w:val="none" w:sz="0" w:space="0" w:color="auto"/>
            <w:left w:val="none" w:sz="0" w:space="0" w:color="auto"/>
            <w:bottom w:val="none" w:sz="0" w:space="0" w:color="auto"/>
            <w:right w:val="none" w:sz="0" w:space="0" w:color="auto"/>
          </w:divBdr>
        </w:div>
        <w:div w:id="1336567930">
          <w:marLeft w:val="0"/>
          <w:marRight w:val="720"/>
          <w:marTop w:val="0"/>
          <w:marBottom w:val="0"/>
          <w:divBdr>
            <w:top w:val="none" w:sz="0" w:space="0" w:color="auto"/>
            <w:left w:val="none" w:sz="0" w:space="0" w:color="auto"/>
            <w:bottom w:val="none" w:sz="0" w:space="0" w:color="auto"/>
            <w:right w:val="none" w:sz="0" w:space="0" w:color="auto"/>
          </w:divBdr>
        </w:div>
      </w:divsChild>
    </w:div>
    <w:div w:id="1076778666">
      <w:bodyDiv w:val="1"/>
      <w:marLeft w:val="0"/>
      <w:marRight w:val="0"/>
      <w:marTop w:val="0"/>
      <w:marBottom w:val="0"/>
      <w:divBdr>
        <w:top w:val="none" w:sz="0" w:space="0" w:color="auto"/>
        <w:left w:val="none" w:sz="0" w:space="0" w:color="auto"/>
        <w:bottom w:val="none" w:sz="0" w:space="0" w:color="auto"/>
        <w:right w:val="none" w:sz="0" w:space="0" w:color="auto"/>
      </w:divBdr>
    </w:div>
    <w:div w:id="1195657131">
      <w:bodyDiv w:val="1"/>
      <w:marLeft w:val="0"/>
      <w:marRight w:val="0"/>
      <w:marTop w:val="0"/>
      <w:marBottom w:val="0"/>
      <w:divBdr>
        <w:top w:val="none" w:sz="0" w:space="0" w:color="auto"/>
        <w:left w:val="none" w:sz="0" w:space="0" w:color="auto"/>
        <w:bottom w:val="none" w:sz="0" w:space="0" w:color="auto"/>
        <w:right w:val="none" w:sz="0" w:space="0" w:color="auto"/>
      </w:divBdr>
    </w:div>
    <w:div w:id="1493325942">
      <w:bodyDiv w:val="1"/>
      <w:marLeft w:val="0"/>
      <w:marRight w:val="0"/>
      <w:marTop w:val="0"/>
      <w:marBottom w:val="0"/>
      <w:divBdr>
        <w:top w:val="none" w:sz="0" w:space="0" w:color="auto"/>
        <w:left w:val="none" w:sz="0" w:space="0" w:color="auto"/>
        <w:bottom w:val="none" w:sz="0" w:space="0" w:color="auto"/>
        <w:right w:val="none" w:sz="0" w:space="0" w:color="auto"/>
      </w:divBdr>
    </w:div>
    <w:div w:id="1511676138">
      <w:bodyDiv w:val="1"/>
      <w:marLeft w:val="0"/>
      <w:marRight w:val="0"/>
      <w:marTop w:val="0"/>
      <w:marBottom w:val="0"/>
      <w:divBdr>
        <w:top w:val="none" w:sz="0" w:space="0" w:color="auto"/>
        <w:left w:val="none" w:sz="0" w:space="0" w:color="auto"/>
        <w:bottom w:val="none" w:sz="0" w:space="0" w:color="auto"/>
        <w:right w:val="none" w:sz="0" w:space="0" w:color="auto"/>
      </w:divBdr>
    </w:div>
    <w:div w:id="1624144339">
      <w:bodyDiv w:val="1"/>
      <w:marLeft w:val="0"/>
      <w:marRight w:val="0"/>
      <w:marTop w:val="0"/>
      <w:marBottom w:val="0"/>
      <w:divBdr>
        <w:top w:val="none" w:sz="0" w:space="0" w:color="auto"/>
        <w:left w:val="none" w:sz="0" w:space="0" w:color="auto"/>
        <w:bottom w:val="none" w:sz="0" w:space="0" w:color="auto"/>
        <w:right w:val="none" w:sz="0" w:space="0" w:color="auto"/>
      </w:divBdr>
    </w:div>
    <w:div w:id="20182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1AE9-1E20-4B9A-8AA1-8B3BAF1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25837</TotalTime>
  <Pages>4</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66</cp:revision>
  <dcterms:created xsi:type="dcterms:W3CDTF">2022-06-18T10:49:00Z</dcterms:created>
  <dcterms:modified xsi:type="dcterms:W3CDTF">2022-09-27T09:28:00Z</dcterms:modified>
</cp:coreProperties>
</file>