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7B" w:rsidRDefault="008F627B" w:rsidP="008F627B">
      <w:pPr>
        <w:tabs>
          <w:tab w:val="left" w:pos="709"/>
          <w:tab w:val="center" w:pos="4536"/>
        </w:tabs>
        <w:bidi/>
        <w:jc w:val="center"/>
        <w:rPr>
          <w:rFonts w:ascii="Arial" w:hAnsi="Arial" w:hint="cs"/>
          <w:b/>
          <w:bCs/>
          <w:color w:val="002060"/>
          <w:sz w:val="32"/>
          <w:szCs w:val="32"/>
          <w:rtl/>
        </w:rPr>
      </w:pPr>
    </w:p>
    <w:p w:rsidR="008F627B" w:rsidRDefault="008F627B" w:rsidP="008F627B">
      <w:pPr>
        <w:tabs>
          <w:tab w:val="left" w:pos="709"/>
          <w:tab w:val="center" w:pos="4536"/>
        </w:tabs>
        <w:bidi/>
        <w:jc w:val="center"/>
        <w:rPr>
          <w:rFonts w:ascii="Arial" w:hAnsi="Arial" w:hint="cs"/>
          <w:b/>
          <w:bCs/>
          <w:color w:val="002060"/>
          <w:sz w:val="32"/>
          <w:szCs w:val="32"/>
          <w:rtl/>
        </w:rPr>
      </w:pPr>
    </w:p>
    <w:p w:rsidR="008F627B" w:rsidRDefault="008F627B" w:rsidP="008F627B">
      <w:pPr>
        <w:tabs>
          <w:tab w:val="left" w:pos="709"/>
          <w:tab w:val="center" w:pos="4536"/>
        </w:tabs>
        <w:bidi/>
        <w:jc w:val="center"/>
        <w:rPr>
          <w:rFonts w:ascii="Arial" w:hAnsi="Arial" w:hint="cs"/>
          <w:b/>
          <w:bCs/>
          <w:color w:val="002060"/>
          <w:sz w:val="32"/>
          <w:szCs w:val="32"/>
          <w:rtl/>
        </w:rPr>
      </w:pPr>
    </w:p>
    <w:p w:rsidR="008F627B" w:rsidRPr="00D7511A" w:rsidRDefault="008F627B" w:rsidP="008F627B">
      <w:pPr>
        <w:tabs>
          <w:tab w:val="left" w:pos="709"/>
          <w:tab w:val="center" w:pos="4536"/>
        </w:tabs>
        <w:bidi/>
        <w:jc w:val="center"/>
        <w:rPr>
          <w:rFonts w:ascii="Arial" w:hAnsi="Arial"/>
          <w:b/>
          <w:bCs/>
          <w:color w:val="002060"/>
          <w:sz w:val="32"/>
          <w:szCs w:val="32"/>
        </w:rPr>
      </w:pPr>
      <w:proofErr w:type="gramStart"/>
      <w:r w:rsidRPr="00D7511A">
        <w:rPr>
          <w:rFonts w:ascii="Arial" w:hAnsi="Arial"/>
          <w:b/>
          <w:bCs/>
          <w:color w:val="002060"/>
          <w:sz w:val="32"/>
          <w:szCs w:val="32"/>
          <w:rtl/>
        </w:rPr>
        <w:t>وزارة</w:t>
      </w:r>
      <w:proofErr w:type="gramEnd"/>
      <w:r w:rsidRPr="00D7511A">
        <w:rPr>
          <w:rFonts w:ascii="Arial" w:hAnsi="Arial"/>
          <w:b/>
          <w:bCs/>
          <w:color w:val="002060"/>
          <w:sz w:val="32"/>
          <w:szCs w:val="32"/>
          <w:rtl/>
        </w:rPr>
        <w:t xml:space="preserve"> التعليم العالي و البحث العلمي</w:t>
      </w:r>
    </w:p>
    <w:p w:rsidR="008F627B" w:rsidRPr="00D7511A" w:rsidRDefault="008F627B" w:rsidP="008F627B">
      <w:pPr>
        <w:bidi/>
        <w:jc w:val="center"/>
        <w:rPr>
          <w:rFonts w:ascii="Arial" w:hAnsi="Arial"/>
          <w:b/>
          <w:bCs/>
          <w:color w:val="002060"/>
          <w:sz w:val="32"/>
          <w:szCs w:val="32"/>
        </w:rPr>
      </w:pPr>
      <w:proofErr w:type="gramStart"/>
      <w:r w:rsidRPr="00D7511A">
        <w:rPr>
          <w:rFonts w:ascii="Arial" w:hAnsi="Arial"/>
          <w:b/>
          <w:bCs/>
          <w:color w:val="002060"/>
          <w:sz w:val="32"/>
          <w:szCs w:val="32"/>
          <w:rtl/>
        </w:rPr>
        <w:t>جامعة</w:t>
      </w:r>
      <w:proofErr w:type="gramEnd"/>
      <w:r w:rsidRPr="00D7511A">
        <w:rPr>
          <w:rFonts w:ascii="Arial" w:hAnsi="Arial"/>
          <w:b/>
          <w:bCs/>
          <w:color w:val="002060"/>
          <w:sz w:val="32"/>
          <w:szCs w:val="32"/>
          <w:rtl/>
        </w:rPr>
        <w:t xml:space="preserve"> التكوين المتواصل</w:t>
      </w:r>
    </w:p>
    <w:p w:rsidR="008F627B" w:rsidRDefault="008F627B" w:rsidP="008F627B">
      <w:pPr>
        <w:pStyle w:val="NormalWeb"/>
        <w:shd w:val="clear" w:color="auto" w:fill="FFFFFF"/>
        <w:bidi/>
        <w:spacing w:after="235" w:line="276" w:lineRule="auto"/>
        <w:jc w:val="center"/>
        <w:rPr>
          <w:rFonts w:ascii="Arial" w:hAnsi="Arial" w:cs="Arial" w:hint="cs"/>
          <w:b/>
          <w:bCs/>
          <w:color w:val="002060"/>
          <w:sz w:val="32"/>
          <w:szCs w:val="32"/>
          <w:rtl/>
        </w:rPr>
      </w:pPr>
      <w:r w:rsidRPr="00D7511A">
        <w:rPr>
          <w:rFonts w:ascii="Arial" w:hAnsi="Arial" w:cs="Arial"/>
          <w:b/>
          <w:bCs/>
          <w:color w:val="002060"/>
          <w:sz w:val="32"/>
          <w:szCs w:val="32"/>
          <w:rtl/>
        </w:rPr>
        <w:t xml:space="preserve">تخصص: </w:t>
      </w:r>
      <w:proofErr w:type="gramStart"/>
      <w:r w:rsidRPr="00D7511A">
        <w:rPr>
          <w:rFonts w:ascii="Arial" w:hAnsi="Arial" w:cs="Arial"/>
          <w:b/>
          <w:bCs/>
          <w:color w:val="002060"/>
          <w:sz w:val="32"/>
          <w:szCs w:val="32"/>
          <w:rtl/>
        </w:rPr>
        <w:t>إعلام</w:t>
      </w:r>
      <w:proofErr w:type="gramEnd"/>
      <w:r w:rsidRPr="00D7511A">
        <w:rPr>
          <w:rFonts w:ascii="Arial" w:hAnsi="Arial" w:cs="Arial"/>
          <w:b/>
          <w:bCs/>
          <w:color w:val="002060"/>
          <w:sz w:val="32"/>
          <w:szCs w:val="32"/>
          <w:rtl/>
        </w:rPr>
        <w:t xml:space="preserve"> و اتصال</w:t>
      </w:r>
    </w:p>
    <w:p w:rsidR="008F627B" w:rsidRPr="00D7511A" w:rsidRDefault="008F627B" w:rsidP="008F627B">
      <w:pPr>
        <w:shd w:val="clear" w:color="auto" w:fill="FEFEFE"/>
        <w:bidi/>
        <w:spacing w:after="0"/>
        <w:textAlignment w:val="baseline"/>
        <w:rPr>
          <w:rFonts w:ascii="Arial" w:hAnsi="Arial"/>
          <w:b/>
          <w:bCs/>
          <w:color w:val="002060"/>
          <w:sz w:val="32"/>
          <w:szCs w:val="32"/>
          <w:rtl/>
        </w:rPr>
      </w:pPr>
      <w:r>
        <w:rPr>
          <w:rFonts w:ascii="Arial" w:hAnsi="Arial" w:hint="cs"/>
          <w:b/>
          <w:bCs/>
          <w:color w:val="002060"/>
          <w:sz w:val="32"/>
          <w:szCs w:val="32"/>
          <w:rtl/>
          <w:lang w:bidi="ar-DZ"/>
        </w:rPr>
        <w:t>درس المقطع الرابع</w:t>
      </w:r>
      <w:r w:rsidRPr="00D7511A">
        <w:rPr>
          <w:rFonts w:ascii="Arial" w:hAnsi="Arial"/>
          <w:b/>
          <w:bCs/>
          <w:color w:val="002060"/>
          <w:sz w:val="32"/>
          <w:szCs w:val="32"/>
          <w:lang w:bidi="ar-DZ"/>
        </w:rPr>
        <w:t xml:space="preserve"> </w:t>
      </w:r>
      <w:r w:rsidRPr="00D7511A">
        <w:rPr>
          <w:rStyle w:val="lev"/>
          <w:rFonts w:ascii="Arial" w:hAnsi="Arial"/>
          <w:color w:val="0000FF"/>
          <w:sz w:val="32"/>
          <w:szCs w:val="32"/>
          <w:rtl/>
        </w:rPr>
        <w:t xml:space="preserve">  </w:t>
      </w:r>
      <w:r>
        <w:rPr>
          <w:rStyle w:val="lev"/>
          <w:rFonts w:ascii="Arial" w:hAnsi="Arial" w:hint="cs"/>
          <w:color w:val="0000FF"/>
          <w:sz w:val="32"/>
          <w:szCs w:val="32"/>
          <w:rtl/>
        </w:rPr>
        <w:t>:</w:t>
      </w:r>
      <w:r w:rsidRPr="00D7511A">
        <w:rPr>
          <w:rFonts w:ascii="Arial" w:hAnsi="Arial"/>
          <w:b/>
          <w:bCs/>
          <w:color w:val="FF0000"/>
          <w:sz w:val="32"/>
          <w:szCs w:val="32"/>
          <w:rtl/>
        </w:rPr>
        <w:t xml:space="preserve"> </w:t>
      </w:r>
      <w:proofErr w:type="spellStart"/>
      <w:r w:rsidRPr="00D7511A">
        <w:rPr>
          <w:rFonts w:ascii="Arial" w:hAnsi="Arial"/>
          <w:b/>
          <w:bCs/>
          <w:color w:val="002060"/>
          <w:sz w:val="32"/>
          <w:szCs w:val="32"/>
          <w:rtl/>
        </w:rPr>
        <w:t>إثنوغرافية</w:t>
      </w:r>
      <w:proofErr w:type="spellEnd"/>
      <w:r w:rsidRPr="00D7511A">
        <w:rPr>
          <w:rFonts w:ascii="Arial" w:hAnsi="Arial"/>
          <w:b/>
          <w:bCs/>
          <w:color w:val="002060"/>
          <w:sz w:val="32"/>
          <w:szCs w:val="32"/>
          <w:rtl/>
        </w:rPr>
        <w:t xml:space="preserve"> التواصل، أصلها و أشكالها</w:t>
      </w:r>
    </w:p>
    <w:p w:rsidR="008F627B" w:rsidRDefault="008F627B" w:rsidP="008F627B">
      <w:pPr>
        <w:shd w:val="clear" w:color="auto" w:fill="FFFFFF"/>
        <w:bidi/>
        <w:spacing w:after="100" w:afterAutospacing="1"/>
        <w:rPr>
          <w:rFonts w:ascii="Arial" w:hAnsi="Arial" w:hint="cs"/>
          <w:color w:val="333333"/>
          <w:sz w:val="32"/>
          <w:szCs w:val="32"/>
          <w:rtl/>
        </w:rPr>
      </w:pPr>
      <w:r w:rsidRPr="00D7511A">
        <w:rPr>
          <w:rFonts w:ascii="Arial" w:hAnsi="Arial"/>
          <w:b/>
          <w:bCs/>
          <w:color w:val="0000FF"/>
          <w:sz w:val="32"/>
          <w:szCs w:val="32"/>
          <w:rtl/>
        </w:rPr>
        <w:t xml:space="preserve">محتويات المقطع </w:t>
      </w:r>
      <w:r>
        <w:rPr>
          <w:rFonts w:ascii="Arial" w:hAnsi="Arial"/>
          <w:b/>
          <w:bCs/>
          <w:color w:val="0000FF"/>
          <w:sz w:val="32"/>
          <w:szCs w:val="32"/>
          <w:rtl/>
        </w:rPr>
        <w:t>ال</w:t>
      </w:r>
      <w:r>
        <w:rPr>
          <w:rFonts w:ascii="Arial" w:hAnsi="Arial" w:hint="cs"/>
          <w:b/>
          <w:bCs/>
          <w:color w:val="0000FF"/>
          <w:sz w:val="32"/>
          <w:szCs w:val="32"/>
          <w:rtl/>
        </w:rPr>
        <w:t>رابع</w:t>
      </w:r>
      <w:r w:rsidRPr="00D7511A">
        <w:rPr>
          <w:rFonts w:ascii="Arial" w:hAnsi="Arial"/>
          <w:color w:val="333333"/>
          <w:sz w:val="32"/>
          <w:szCs w:val="32"/>
          <w:rtl/>
        </w:rPr>
        <w:t xml:space="preserve">: </w:t>
      </w:r>
    </w:p>
    <w:p w:rsidR="008F627B" w:rsidRPr="00A8495F" w:rsidRDefault="008F627B" w:rsidP="008F627B">
      <w:pPr>
        <w:numPr>
          <w:ilvl w:val="0"/>
          <w:numId w:val="1"/>
        </w:numPr>
        <w:shd w:val="clear" w:color="auto" w:fill="FFFFFF"/>
        <w:bidi/>
        <w:spacing w:after="100" w:afterAutospacing="1"/>
        <w:rPr>
          <w:rFonts w:ascii="Arial" w:hAnsi="Arial" w:hint="cs"/>
          <w:sz w:val="32"/>
          <w:szCs w:val="32"/>
        </w:rPr>
      </w:pPr>
      <w:r w:rsidRPr="00A8495F">
        <w:rPr>
          <w:rFonts w:ascii="Arial" w:hAnsi="Arial" w:hint="cs"/>
          <w:sz w:val="32"/>
          <w:szCs w:val="32"/>
          <w:rtl/>
        </w:rPr>
        <w:t xml:space="preserve">علم </w:t>
      </w:r>
      <w:proofErr w:type="spellStart"/>
      <w:r w:rsidRPr="00A8495F">
        <w:rPr>
          <w:rFonts w:ascii="Arial" w:hAnsi="Arial" w:hint="cs"/>
          <w:sz w:val="32"/>
          <w:szCs w:val="32"/>
          <w:rtl/>
        </w:rPr>
        <w:t>الإثنوغرافيا</w:t>
      </w:r>
      <w:proofErr w:type="spellEnd"/>
    </w:p>
    <w:p w:rsidR="008F627B" w:rsidRPr="00A8495F" w:rsidRDefault="008F627B" w:rsidP="008F627B">
      <w:pPr>
        <w:numPr>
          <w:ilvl w:val="0"/>
          <w:numId w:val="1"/>
        </w:numPr>
        <w:shd w:val="clear" w:color="auto" w:fill="FFFFFF"/>
        <w:bidi/>
        <w:spacing w:after="100" w:afterAutospacing="1"/>
        <w:rPr>
          <w:rFonts w:ascii="Arial" w:hAnsi="Arial" w:hint="cs"/>
          <w:sz w:val="32"/>
          <w:szCs w:val="32"/>
        </w:rPr>
      </w:pPr>
      <w:r w:rsidRPr="00A8495F">
        <w:rPr>
          <w:rFonts w:ascii="Arial" w:hAnsi="Arial"/>
          <w:sz w:val="32"/>
          <w:szCs w:val="32"/>
          <w:rtl/>
        </w:rPr>
        <w:t xml:space="preserve">الأهداف العامة </w:t>
      </w:r>
      <w:proofErr w:type="spellStart"/>
      <w:r w:rsidRPr="00A8495F">
        <w:rPr>
          <w:rFonts w:ascii="Arial" w:hAnsi="Arial"/>
          <w:sz w:val="32"/>
          <w:szCs w:val="32"/>
          <w:rtl/>
        </w:rPr>
        <w:t>للإثنوغرافيا</w:t>
      </w:r>
      <w:proofErr w:type="spellEnd"/>
      <w:r w:rsidRPr="00A8495F">
        <w:rPr>
          <w:rFonts w:ascii="Arial" w:hAnsi="Arial"/>
          <w:sz w:val="32"/>
          <w:szCs w:val="32"/>
          <w:rtl/>
        </w:rPr>
        <w:t xml:space="preserve"> التواصل </w:t>
      </w:r>
    </w:p>
    <w:p w:rsidR="008F627B" w:rsidRPr="00A8495F" w:rsidRDefault="008F627B" w:rsidP="008F627B">
      <w:pPr>
        <w:numPr>
          <w:ilvl w:val="0"/>
          <w:numId w:val="1"/>
        </w:numPr>
        <w:shd w:val="clear" w:color="auto" w:fill="FEFEFE"/>
        <w:bidi/>
        <w:spacing w:after="0"/>
        <w:jc w:val="both"/>
        <w:textAlignment w:val="baseline"/>
        <w:rPr>
          <w:rFonts w:ascii="Arial" w:hAnsi="Arial"/>
          <w:sz w:val="32"/>
          <w:szCs w:val="32"/>
        </w:rPr>
      </w:pPr>
      <w:r w:rsidRPr="00A8495F">
        <w:rPr>
          <w:rFonts w:ascii="Arial" w:hAnsi="Arial"/>
          <w:sz w:val="32"/>
          <w:szCs w:val="32"/>
          <w:rtl/>
        </w:rPr>
        <w:t xml:space="preserve">أصل </w:t>
      </w:r>
      <w:proofErr w:type="spellStart"/>
      <w:r w:rsidRPr="00A8495F">
        <w:rPr>
          <w:rFonts w:ascii="Arial" w:hAnsi="Arial"/>
          <w:sz w:val="32"/>
          <w:szCs w:val="32"/>
          <w:rtl/>
        </w:rPr>
        <w:t>إثنوغرافيا</w:t>
      </w:r>
      <w:proofErr w:type="spellEnd"/>
      <w:r w:rsidRPr="00A8495F">
        <w:rPr>
          <w:rFonts w:ascii="Arial" w:hAnsi="Arial"/>
          <w:sz w:val="32"/>
          <w:szCs w:val="32"/>
          <w:rtl/>
        </w:rPr>
        <w:t xml:space="preserve"> التواصل :</w:t>
      </w:r>
    </w:p>
    <w:p w:rsidR="008F627B" w:rsidRPr="00A8495F" w:rsidRDefault="008F627B" w:rsidP="008F627B">
      <w:pPr>
        <w:numPr>
          <w:ilvl w:val="0"/>
          <w:numId w:val="1"/>
        </w:numPr>
        <w:shd w:val="clear" w:color="auto" w:fill="FFFFFF"/>
        <w:bidi/>
        <w:spacing w:after="100" w:afterAutospacing="1"/>
        <w:rPr>
          <w:rFonts w:ascii="Arial" w:hAnsi="Arial" w:hint="cs"/>
          <w:sz w:val="32"/>
          <w:szCs w:val="32"/>
        </w:rPr>
      </w:pPr>
      <w:r w:rsidRPr="00A8495F">
        <w:rPr>
          <w:rFonts w:ascii="Arial" w:hAnsi="Arial"/>
          <w:sz w:val="32"/>
          <w:szCs w:val="32"/>
          <w:rtl/>
        </w:rPr>
        <w:t xml:space="preserve">المعنى الدقيق </w:t>
      </w:r>
      <w:proofErr w:type="spellStart"/>
      <w:r w:rsidRPr="00A8495F">
        <w:rPr>
          <w:rFonts w:ascii="Arial" w:hAnsi="Arial"/>
          <w:sz w:val="32"/>
          <w:szCs w:val="32"/>
          <w:rtl/>
        </w:rPr>
        <w:t>للإثنوغرافيا</w:t>
      </w:r>
      <w:proofErr w:type="spellEnd"/>
      <w:r w:rsidRPr="00A8495F">
        <w:rPr>
          <w:rFonts w:ascii="Arial" w:hAnsi="Arial"/>
          <w:sz w:val="32"/>
          <w:szCs w:val="32"/>
          <w:rtl/>
        </w:rPr>
        <w:t xml:space="preserve"> التواصل</w:t>
      </w:r>
    </w:p>
    <w:p w:rsidR="008F627B" w:rsidRPr="00890D64" w:rsidRDefault="008F627B" w:rsidP="008F627B">
      <w:pPr>
        <w:numPr>
          <w:ilvl w:val="0"/>
          <w:numId w:val="1"/>
        </w:numPr>
        <w:shd w:val="clear" w:color="auto" w:fill="FFFFFF"/>
        <w:bidi/>
        <w:spacing w:after="100" w:afterAutospacing="1"/>
        <w:rPr>
          <w:rFonts w:ascii="Arial" w:hAnsi="Arial" w:hint="cs"/>
          <w:sz w:val="32"/>
          <w:szCs w:val="32"/>
          <w:rtl/>
        </w:rPr>
      </w:pPr>
      <w:r w:rsidRPr="00A8495F">
        <w:rPr>
          <w:rFonts w:ascii="Arial" w:hAnsi="Arial"/>
          <w:sz w:val="32"/>
          <w:szCs w:val="32"/>
          <w:rtl/>
        </w:rPr>
        <w:t xml:space="preserve">دراسات علماء اللغة </w:t>
      </w:r>
      <w:proofErr w:type="spellStart"/>
      <w:r w:rsidRPr="00A8495F">
        <w:rPr>
          <w:rFonts w:ascii="Arial" w:hAnsi="Arial"/>
          <w:sz w:val="32"/>
          <w:szCs w:val="32"/>
          <w:rtl/>
        </w:rPr>
        <w:t>لإثنوغرافيا</w:t>
      </w:r>
      <w:proofErr w:type="spellEnd"/>
      <w:r w:rsidRPr="00A8495F">
        <w:rPr>
          <w:rFonts w:ascii="Arial" w:hAnsi="Arial"/>
          <w:sz w:val="32"/>
          <w:szCs w:val="32"/>
          <w:rtl/>
        </w:rPr>
        <w:t xml:space="preserve"> التواصل</w:t>
      </w:r>
    </w:p>
    <w:p w:rsidR="008F627B" w:rsidRDefault="008F627B" w:rsidP="008F627B">
      <w:pPr>
        <w:shd w:val="clear" w:color="auto" w:fill="FFFFFF"/>
        <w:bidi/>
        <w:spacing w:before="100" w:beforeAutospacing="1" w:after="0"/>
        <w:ind w:right="109"/>
        <w:rPr>
          <w:rFonts w:ascii="Arial" w:hAnsi="Arial" w:hint="cs"/>
          <w:color w:val="333333"/>
          <w:sz w:val="32"/>
          <w:szCs w:val="32"/>
          <w:rtl/>
        </w:rPr>
      </w:pPr>
      <w:r w:rsidRPr="00D7511A">
        <w:rPr>
          <w:rFonts w:ascii="Arial" w:hAnsi="Arial"/>
          <w:b/>
          <w:bCs/>
          <w:color w:val="333333"/>
          <w:sz w:val="32"/>
          <w:szCs w:val="32"/>
          <w:rtl/>
        </w:rPr>
        <w:t> </w:t>
      </w:r>
      <w:r w:rsidRPr="00D7511A">
        <w:rPr>
          <w:rFonts w:ascii="Arial" w:hAnsi="Arial"/>
          <w:b/>
          <w:bCs/>
          <w:color w:val="0000FF"/>
          <w:sz w:val="32"/>
          <w:szCs w:val="32"/>
          <w:rtl/>
        </w:rPr>
        <w:t>أهداف المقطع</w:t>
      </w:r>
      <w:r w:rsidRPr="00D7511A">
        <w:rPr>
          <w:rFonts w:ascii="Arial" w:hAnsi="Arial"/>
          <w:color w:val="333333"/>
          <w:sz w:val="32"/>
          <w:szCs w:val="32"/>
        </w:rPr>
        <w:t>: </w:t>
      </w:r>
      <w:r w:rsidRPr="00D7511A">
        <w:rPr>
          <w:rFonts w:ascii="Arial" w:hAnsi="Arial"/>
          <w:color w:val="333333"/>
          <w:sz w:val="32"/>
          <w:szCs w:val="32"/>
          <w:rtl/>
        </w:rPr>
        <w:t xml:space="preserve">يهدف هذا المقطع إلى تمكين المتعلم </w:t>
      </w:r>
      <w:proofErr w:type="gramStart"/>
      <w:r w:rsidRPr="00D7511A">
        <w:rPr>
          <w:rFonts w:ascii="Arial" w:hAnsi="Arial"/>
          <w:color w:val="333333"/>
          <w:sz w:val="32"/>
          <w:szCs w:val="32"/>
          <w:rtl/>
        </w:rPr>
        <w:t>من</w:t>
      </w:r>
      <w:proofErr w:type="gramEnd"/>
    </w:p>
    <w:p w:rsidR="008F627B" w:rsidRPr="00A8495F" w:rsidRDefault="008F627B" w:rsidP="008F627B">
      <w:pPr>
        <w:pStyle w:val="NormalWeb"/>
        <w:numPr>
          <w:ilvl w:val="0"/>
          <w:numId w:val="2"/>
        </w:numPr>
        <w:shd w:val="clear" w:color="auto" w:fill="FFFFFF"/>
        <w:bidi/>
        <w:spacing w:after="235" w:line="276" w:lineRule="auto"/>
        <w:rPr>
          <w:rFonts w:ascii="Arial" w:hAnsi="Arial" w:cs="Arial" w:hint="cs"/>
          <w:sz w:val="32"/>
          <w:szCs w:val="32"/>
          <w:rtl/>
        </w:rPr>
      </w:pPr>
      <w:r w:rsidRPr="00A8495F">
        <w:rPr>
          <w:rFonts w:ascii="Arial" w:hAnsi="Arial" w:cs="Arial" w:hint="cs"/>
          <w:sz w:val="32"/>
          <w:szCs w:val="32"/>
          <w:rtl/>
        </w:rPr>
        <w:t xml:space="preserve">التعرف على علم </w:t>
      </w:r>
      <w:proofErr w:type="spellStart"/>
      <w:r w:rsidRPr="00A8495F">
        <w:rPr>
          <w:rFonts w:ascii="Arial" w:hAnsi="Arial" w:cs="Arial" w:hint="cs"/>
          <w:sz w:val="32"/>
          <w:szCs w:val="32"/>
          <w:rtl/>
        </w:rPr>
        <w:t>الإثنوغرافيا</w:t>
      </w:r>
      <w:proofErr w:type="spellEnd"/>
      <w:r w:rsidRPr="00A8495F">
        <w:rPr>
          <w:rFonts w:ascii="Arial" w:hAnsi="Arial" w:cs="Arial" w:hint="cs"/>
          <w:sz w:val="32"/>
          <w:szCs w:val="32"/>
          <w:rtl/>
        </w:rPr>
        <w:t>( أصله|وأهداف</w:t>
      </w:r>
      <w:r>
        <w:rPr>
          <w:rFonts w:ascii="Arial" w:hAnsi="Arial" w:cs="Arial" w:hint="cs"/>
          <w:sz w:val="32"/>
          <w:szCs w:val="32"/>
          <w:rtl/>
        </w:rPr>
        <w:t>ه</w:t>
      </w:r>
      <w:r w:rsidRPr="00A8495F">
        <w:rPr>
          <w:rFonts w:ascii="Arial" w:hAnsi="Arial" w:cs="Arial" w:hint="cs"/>
          <w:sz w:val="32"/>
          <w:szCs w:val="32"/>
          <w:rtl/>
        </w:rPr>
        <w:t xml:space="preserve"> )</w:t>
      </w:r>
    </w:p>
    <w:p w:rsidR="008F627B" w:rsidRPr="00A8495F" w:rsidRDefault="008F627B" w:rsidP="008F627B">
      <w:pPr>
        <w:pStyle w:val="NormalWeb"/>
        <w:numPr>
          <w:ilvl w:val="0"/>
          <w:numId w:val="2"/>
        </w:numPr>
        <w:shd w:val="clear" w:color="auto" w:fill="FFFFFF"/>
        <w:bidi/>
        <w:spacing w:after="235" w:line="276" w:lineRule="auto"/>
        <w:rPr>
          <w:rFonts w:ascii="Arial" w:hAnsi="Arial" w:cs="Arial" w:hint="cs"/>
          <w:sz w:val="32"/>
          <w:szCs w:val="32"/>
          <w:rtl/>
        </w:rPr>
      </w:pPr>
      <w:r w:rsidRPr="00A8495F">
        <w:rPr>
          <w:rFonts w:ascii="Arial" w:hAnsi="Arial" w:cs="Arial" w:hint="cs"/>
          <w:sz w:val="32"/>
          <w:szCs w:val="32"/>
          <w:rtl/>
        </w:rPr>
        <w:t xml:space="preserve">التعرف على علاقة علم </w:t>
      </w:r>
      <w:proofErr w:type="spellStart"/>
      <w:r w:rsidRPr="00A8495F">
        <w:rPr>
          <w:rFonts w:ascii="Arial" w:hAnsi="Arial" w:cs="Arial" w:hint="cs"/>
          <w:sz w:val="32"/>
          <w:szCs w:val="32"/>
          <w:rtl/>
        </w:rPr>
        <w:t>الإثنوغرافيا</w:t>
      </w:r>
      <w:proofErr w:type="spellEnd"/>
      <w:r w:rsidRPr="00A8495F">
        <w:rPr>
          <w:rFonts w:ascii="Arial" w:hAnsi="Arial" w:cs="Arial" w:hint="cs"/>
          <w:sz w:val="32"/>
          <w:szCs w:val="32"/>
          <w:rtl/>
        </w:rPr>
        <w:t xml:space="preserve"> و التواصل</w:t>
      </w:r>
    </w:p>
    <w:p w:rsidR="008F627B" w:rsidRPr="00A8495F" w:rsidRDefault="008F627B" w:rsidP="008F627B">
      <w:pPr>
        <w:pStyle w:val="NormalWeb"/>
        <w:numPr>
          <w:ilvl w:val="0"/>
          <w:numId w:val="2"/>
        </w:numPr>
        <w:shd w:val="clear" w:color="auto" w:fill="FFFFFF"/>
        <w:bidi/>
        <w:spacing w:after="235" w:line="276" w:lineRule="auto"/>
        <w:rPr>
          <w:rFonts w:ascii="Arial" w:hAnsi="Arial" w:cs="Arial"/>
          <w:sz w:val="32"/>
          <w:szCs w:val="32"/>
          <w:rtl/>
        </w:rPr>
      </w:pPr>
      <w:r w:rsidRPr="00A8495F">
        <w:rPr>
          <w:rFonts w:ascii="Arial" w:hAnsi="Arial" w:cs="Arial" w:hint="cs"/>
          <w:sz w:val="32"/>
          <w:szCs w:val="32"/>
          <w:rtl/>
        </w:rPr>
        <w:t xml:space="preserve">التمييز بين </w:t>
      </w:r>
      <w:proofErr w:type="spellStart"/>
      <w:r w:rsidRPr="00A8495F">
        <w:rPr>
          <w:rFonts w:ascii="Arial" w:hAnsi="Arial" w:cs="Arial" w:hint="cs"/>
          <w:sz w:val="32"/>
          <w:szCs w:val="32"/>
          <w:rtl/>
        </w:rPr>
        <w:t>الإثنوغرافيا</w:t>
      </w:r>
      <w:proofErr w:type="spellEnd"/>
      <w:r w:rsidRPr="00A8495F">
        <w:rPr>
          <w:rFonts w:ascii="Arial" w:hAnsi="Arial" w:cs="Arial" w:hint="cs"/>
          <w:sz w:val="32"/>
          <w:szCs w:val="32"/>
          <w:rtl/>
        </w:rPr>
        <w:t xml:space="preserve"> و </w:t>
      </w:r>
      <w:proofErr w:type="spellStart"/>
      <w:r w:rsidRPr="00A8495F">
        <w:rPr>
          <w:rFonts w:ascii="Arial" w:hAnsi="Arial" w:cs="Arial" w:hint="cs"/>
          <w:sz w:val="32"/>
          <w:szCs w:val="32"/>
          <w:rtl/>
        </w:rPr>
        <w:t>الانثروبولوجيا</w:t>
      </w:r>
      <w:proofErr w:type="spellEnd"/>
    </w:p>
    <w:p w:rsidR="008F627B" w:rsidRPr="00D7511A" w:rsidRDefault="008F627B" w:rsidP="008F627B">
      <w:pPr>
        <w:shd w:val="clear" w:color="auto" w:fill="FEFEFE"/>
        <w:bidi/>
        <w:spacing w:after="0"/>
        <w:textAlignment w:val="baseline"/>
        <w:rPr>
          <w:rFonts w:ascii="Arial" w:hAnsi="Arial"/>
          <w:b/>
          <w:bCs/>
          <w:color w:val="002060"/>
          <w:sz w:val="32"/>
          <w:szCs w:val="32"/>
          <w:rtl/>
        </w:rPr>
      </w:pPr>
      <w:proofErr w:type="gramStart"/>
      <w:r>
        <w:rPr>
          <w:rFonts w:ascii="Arial" w:hAnsi="Arial" w:hint="cs"/>
          <w:b/>
          <w:bCs/>
          <w:color w:val="002060"/>
          <w:sz w:val="32"/>
          <w:szCs w:val="32"/>
          <w:rtl/>
        </w:rPr>
        <w:t>مقدمة</w:t>
      </w:r>
      <w:proofErr w:type="gramEnd"/>
      <w:r>
        <w:rPr>
          <w:rFonts w:ascii="Arial" w:hAnsi="Arial" w:hint="cs"/>
          <w:b/>
          <w:bCs/>
          <w:color w:val="002060"/>
          <w:sz w:val="32"/>
          <w:szCs w:val="32"/>
          <w:rtl/>
        </w:rPr>
        <w:t>:</w:t>
      </w:r>
    </w:p>
    <w:p w:rsidR="008F627B" w:rsidRPr="00D7511A" w:rsidRDefault="008F627B" w:rsidP="008F627B">
      <w:pPr>
        <w:shd w:val="clear" w:color="auto" w:fill="FEFEFE"/>
        <w:bidi/>
        <w:spacing w:after="0"/>
        <w:jc w:val="both"/>
        <w:textAlignment w:val="baseline"/>
        <w:rPr>
          <w:rFonts w:ascii="Arial" w:hAnsi="Arial"/>
          <w:sz w:val="32"/>
          <w:szCs w:val="32"/>
        </w:rPr>
      </w:pPr>
      <w:proofErr w:type="spellStart"/>
      <w:r w:rsidRPr="00D7511A">
        <w:rPr>
          <w:rFonts w:ascii="Arial" w:hAnsi="Arial"/>
          <w:sz w:val="32"/>
          <w:szCs w:val="32"/>
          <w:rtl/>
        </w:rPr>
        <w:t>إثنوغرافيا</w:t>
      </w:r>
      <w:proofErr w:type="spellEnd"/>
      <w:r w:rsidRPr="00D7511A">
        <w:rPr>
          <w:rFonts w:ascii="Arial" w:hAnsi="Arial"/>
          <w:sz w:val="32"/>
          <w:szCs w:val="32"/>
          <w:rtl/>
        </w:rPr>
        <w:t xml:space="preserve"> التواصل وهي كلمة مختصرة من (</w:t>
      </w:r>
      <w:proofErr w:type="spellStart"/>
      <w:r w:rsidRPr="00D7511A">
        <w:rPr>
          <w:rFonts w:ascii="Arial" w:hAnsi="Arial"/>
          <w:sz w:val="32"/>
          <w:szCs w:val="32"/>
        </w:rPr>
        <w:t>Ethnography</w:t>
      </w:r>
      <w:proofErr w:type="spellEnd"/>
      <w:r w:rsidRPr="00D7511A">
        <w:rPr>
          <w:rFonts w:ascii="Arial" w:hAnsi="Arial"/>
          <w:sz w:val="32"/>
          <w:szCs w:val="32"/>
        </w:rPr>
        <w:t xml:space="preserve"> de Communication</w:t>
      </w:r>
      <w:r w:rsidRPr="00D7511A">
        <w:rPr>
          <w:rFonts w:ascii="Arial" w:hAnsi="Arial"/>
          <w:sz w:val="32"/>
          <w:szCs w:val="32"/>
          <w:rtl/>
        </w:rPr>
        <w:t xml:space="preserve">)، والتي تسمى في الأصل </w:t>
      </w:r>
      <w:proofErr w:type="spellStart"/>
      <w:r w:rsidRPr="00D7511A">
        <w:rPr>
          <w:rFonts w:ascii="Arial" w:hAnsi="Arial"/>
          <w:sz w:val="32"/>
          <w:szCs w:val="32"/>
          <w:rtl/>
        </w:rPr>
        <w:t>إثنوغرافيا</w:t>
      </w:r>
      <w:proofErr w:type="spellEnd"/>
      <w:r w:rsidRPr="00D7511A">
        <w:rPr>
          <w:rFonts w:ascii="Arial" w:hAnsi="Arial"/>
          <w:sz w:val="32"/>
          <w:szCs w:val="32"/>
          <w:rtl/>
        </w:rPr>
        <w:t xml:space="preserve"> التحدث والخطاب، وهي العلم الذي يهتم بتحليل التواصل ضمن السياق الواسع والذي يشمل الممارسات الاجتماعية والثقافية واعتقادات أعضاء ثقافة معينة أو مجتمع كلام معين.</w:t>
      </w:r>
    </w:p>
    <w:p w:rsidR="008F627B" w:rsidRPr="00D7511A" w:rsidRDefault="008F627B" w:rsidP="008F627B">
      <w:pPr>
        <w:shd w:val="clear" w:color="auto" w:fill="FEFEFE"/>
        <w:bidi/>
        <w:spacing w:after="0"/>
        <w:jc w:val="both"/>
        <w:textAlignment w:val="baseline"/>
        <w:rPr>
          <w:rFonts w:ascii="Arial" w:hAnsi="Arial"/>
          <w:sz w:val="32"/>
          <w:szCs w:val="32"/>
        </w:rPr>
      </w:pPr>
    </w:p>
    <w:p w:rsidR="008F627B" w:rsidRPr="00D7511A" w:rsidRDefault="008F627B" w:rsidP="008F627B">
      <w:pPr>
        <w:shd w:val="clear" w:color="auto" w:fill="FEFEFE"/>
        <w:bidi/>
        <w:spacing w:after="0"/>
        <w:jc w:val="both"/>
        <w:textAlignment w:val="baseline"/>
        <w:rPr>
          <w:rFonts w:ascii="Arial" w:hAnsi="Arial"/>
          <w:sz w:val="32"/>
          <w:szCs w:val="32"/>
        </w:rPr>
      </w:pPr>
      <w:r w:rsidRPr="00D7511A">
        <w:rPr>
          <w:rFonts w:ascii="Arial" w:hAnsi="Arial"/>
          <w:sz w:val="32"/>
          <w:szCs w:val="32"/>
          <w:rtl/>
        </w:rPr>
        <w:t xml:space="preserve">يستنبط علم </w:t>
      </w:r>
      <w:proofErr w:type="spellStart"/>
      <w:r w:rsidRPr="00D7511A">
        <w:rPr>
          <w:rFonts w:ascii="Arial" w:hAnsi="Arial"/>
          <w:sz w:val="32"/>
          <w:szCs w:val="32"/>
          <w:rtl/>
        </w:rPr>
        <w:t>إثنوغرافيا</w:t>
      </w:r>
      <w:proofErr w:type="spellEnd"/>
      <w:r w:rsidRPr="00D7511A">
        <w:rPr>
          <w:rFonts w:ascii="Arial" w:hAnsi="Arial"/>
          <w:sz w:val="32"/>
          <w:szCs w:val="32"/>
          <w:rtl/>
        </w:rPr>
        <w:t xml:space="preserve"> التواصل من البحث </w:t>
      </w:r>
      <w:proofErr w:type="spellStart"/>
      <w:r w:rsidRPr="00D7511A">
        <w:rPr>
          <w:rFonts w:ascii="Arial" w:hAnsi="Arial"/>
          <w:sz w:val="32"/>
          <w:szCs w:val="32"/>
          <w:rtl/>
        </w:rPr>
        <w:t>الاثنوغرافي</w:t>
      </w:r>
      <w:proofErr w:type="spellEnd"/>
      <w:r w:rsidRPr="00D7511A">
        <w:rPr>
          <w:rFonts w:ascii="Arial" w:hAnsi="Arial"/>
          <w:sz w:val="32"/>
          <w:szCs w:val="32"/>
          <w:rtl/>
        </w:rPr>
        <w:t xml:space="preserve">، والتي تعد الطريقة المستخدمة لتحليل الخطاب في علم اللغة، كما أنها تعتمد في تحليل الكلام والخطاب اللغوي على المجال </w:t>
      </w:r>
      <w:proofErr w:type="spellStart"/>
      <w:r w:rsidRPr="00D7511A">
        <w:rPr>
          <w:rFonts w:ascii="Arial" w:hAnsi="Arial"/>
          <w:sz w:val="32"/>
          <w:szCs w:val="32"/>
          <w:rtl/>
        </w:rPr>
        <w:t>الأنثروبولوجي</w:t>
      </w:r>
      <w:proofErr w:type="spellEnd"/>
      <w:r w:rsidRPr="00D7511A">
        <w:rPr>
          <w:rFonts w:ascii="Arial" w:hAnsi="Arial"/>
          <w:sz w:val="32"/>
          <w:szCs w:val="32"/>
          <w:rtl/>
        </w:rPr>
        <w:t xml:space="preserve"> </w:t>
      </w:r>
      <w:proofErr w:type="spellStart"/>
      <w:r w:rsidRPr="00D7511A">
        <w:rPr>
          <w:rFonts w:ascii="Arial" w:hAnsi="Arial"/>
          <w:sz w:val="32"/>
          <w:szCs w:val="32"/>
          <w:rtl/>
        </w:rPr>
        <w:t>للإثنوغرافيا</w:t>
      </w:r>
      <w:proofErr w:type="spellEnd"/>
      <w:r w:rsidRPr="00D7511A">
        <w:rPr>
          <w:rFonts w:ascii="Arial" w:hAnsi="Arial"/>
          <w:sz w:val="32"/>
          <w:szCs w:val="32"/>
          <w:rtl/>
        </w:rPr>
        <w:t xml:space="preserve">. ولكن تعد </w:t>
      </w:r>
      <w:proofErr w:type="spellStart"/>
      <w:r w:rsidRPr="00D7511A">
        <w:rPr>
          <w:rFonts w:ascii="Arial" w:hAnsi="Arial"/>
          <w:sz w:val="32"/>
          <w:szCs w:val="32"/>
          <w:rtl/>
        </w:rPr>
        <w:t>الإثنوغرافيا</w:t>
      </w:r>
      <w:proofErr w:type="spellEnd"/>
      <w:r w:rsidRPr="00D7511A">
        <w:rPr>
          <w:rFonts w:ascii="Arial" w:hAnsi="Arial"/>
          <w:sz w:val="32"/>
          <w:szCs w:val="32"/>
          <w:rtl/>
        </w:rPr>
        <w:t xml:space="preserve"> الأصولية مغايرة </w:t>
      </w:r>
      <w:proofErr w:type="spellStart"/>
      <w:r w:rsidRPr="00D7511A">
        <w:rPr>
          <w:rFonts w:ascii="Arial" w:hAnsi="Arial"/>
          <w:sz w:val="32"/>
          <w:szCs w:val="32"/>
          <w:rtl/>
        </w:rPr>
        <w:t>للإثنوغرافيا</w:t>
      </w:r>
      <w:proofErr w:type="spellEnd"/>
      <w:r w:rsidRPr="00D7511A">
        <w:rPr>
          <w:rFonts w:ascii="Arial" w:hAnsi="Arial"/>
          <w:sz w:val="32"/>
          <w:szCs w:val="32"/>
          <w:rtl/>
        </w:rPr>
        <w:t xml:space="preserve"> </w:t>
      </w:r>
      <w:r w:rsidRPr="00D7511A">
        <w:rPr>
          <w:rFonts w:ascii="Arial" w:hAnsi="Arial"/>
          <w:sz w:val="32"/>
          <w:szCs w:val="32"/>
          <w:rtl/>
        </w:rPr>
        <w:lastRenderedPageBreak/>
        <w:t xml:space="preserve">التواصل، فتأخذ </w:t>
      </w:r>
      <w:proofErr w:type="spellStart"/>
      <w:r w:rsidRPr="00D7511A">
        <w:rPr>
          <w:rFonts w:ascii="Arial" w:hAnsi="Arial"/>
          <w:sz w:val="32"/>
          <w:szCs w:val="32"/>
          <w:rtl/>
        </w:rPr>
        <w:t>إثنوغرافيا</w:t>
      </w:r>
      <w:proofErr w:type="spellEnd"/>
      <w:r w:rsidRPr="00D7511A">
        <w:rPr>
          <w:rFonts w:ascii="Arial" w:hAnsi="Arial"/>
          <w:sz w:val="32"/>
          <w:szCs w:val="32"/>
          <w:rtl/>
        </w:rPr>
        <w:t xml:space="preserve"> التواصل عدد من الأمور والعناصر اللغوية في الحسبان ومنها، الشكل التواصلي والذي قد تشتمل على عدة عناصر (لا الحصر)، على سبيل المثال اللغة المنطوقة ووظيفتها داخل الثقافة المعينة.</w:t>
      </w:r>
    </w:p>
    <w:p w:rsidR="008F627B" w:rsidRPr="00D7511A" w:rsidRDefault="008F627B" w:rsidP="008F627B">
      <w:pPr>
        <w:shd w:val="clear" w:color="auto" w:fill="FEFEFE"/>
        <w:bidi/>
        <w:spacing w:after="0"/>
        <w:jc w:val="both"/>
        <w:textAlignment w:val="baseline"/>
        <w:rPr>
          <w:rFonts w:ascii="Arial" w:hAnsi="Arial"/>
          <w:sz w:val="32"/>
          <w:szCs w:val="32"/>
        </w:rPr>
      </w:pPr>
    </w:p>
    <w:p w:rsidR="008F627B" w:rsidRPr="00D7511A" w:rsidRDefault="008F627B" w:rsidP="008F627B">
      <w:pPr>
        <w:shd w:val="clear" w:color="auto" w:fill="FEFEFE"/>
        <w:bidi/>
        <w:spacing w:after="0"/>
        <w:jc w:val="both"/>
        <w:textAlignment w:val="baseline"/>
        <w:rPr>
          <w:rFonts w:ascii="Arial" w:hAnsi="Arial"/>
          <w:color w:val="FF0000"/>
          <w:sz w:val="32"/>
          <w:szCs w:val="32"/>
          <w:rtl/>
          <w:lang w:bidi="ar-DZ"/>
        </w:rPr>
      </w:pPr>
      <w:r w:rsidRPr="00D7511A">
        <w:rPr>
          <w:rFonts w:ascii="Arial" w:hAnsi="Arial"/>
          <w:color w:val="FF0000"/>
          <w:sz w:val="32"/>
          <w:szCs w:val="32"/>
          <w:rtl/>
        </w:rPr>
        <w:t xml:space="preserve">الأهداف العامة </w:t>
      </w:r>
      <w:proofErr w:type="spellStart"/>
      <w:r w:rsidRPr="00D7511A">
        <w:rPr>
          <w:rFonts w:ascii="Arial" w:hAnsi="Arial"/>
          <w:color w:val="FF0000"/>
          <w:sz w:val="32"/>
          <w:szCs w:val="32"/>
          <w:rtl/>
        </w:rPr>
        <w:t>للإثنوغرافيا</w:t>
      </w:r>
      <w:proofErr w:type="spellEnd"/>
      <w:r w:rsidRPr="00D7511A">
        <w:rPr>
          <w:rFonts w:ascii="Arial" w:hAnsi="Arial"/>
          <w:color w:val="FF0000"/>
          <w:sz w:val="32"/>
          <w:szCs w:val="32"/>
          <w:rtl/>
        </w:rPr>
        <w:t xml:space="preserve"> التواصل </w:t>
      </w:r>
      <w:r w:rsidRPr="00D7511A">
        <w:rPr>
          <w:rFonts w:ascii="Arial" w:hAnsi="Arial"/>
          <w:color w:val="FF0000"/>
          <w:sz w:val="32"/>
          <w:szCs w:val="32"/>
          <w:lang w:bidi="ar-DZ"/>
        </w:rPr>
        <w:t>:</w:t>
      </w:r>
    </w:p>
    <w:p w:rsidR="008F627B" w:rsidRPr="00D7511A" w:rsidRDefault="008F627B" w:rsidP="008F627B">
      <w:pPr>
        <w:shd w:val="clear" w:color="auto" w:fill="FEFEFE"/>
        <w:bidi/>
        <w:spacing w:after="0"/>
        <w:jc w:val="both"/>
        <w:textAlignment w:val="baseline"/>
        <w:rPr>
          <w:rFonts w:ascii="Arial" w:hAnsi="Arial"/>
          <w:sz w:val="32"/>
          <w:szCs w:val="32"/>
        </w:rPr>
      </w:pPr>
      <w:r w:rsidRPr="00D7511A">
        <w:rPr>
          <w:rFonts w:ascii="Arial" w:hAnsi="Arial"/>
          <w:sz w:val="32"/>
          <w:szCs w:val="32"/>
          <w:rtl/>
        </w:rPr>
        <w:t xml:space="preserve"> وكما تشمل الأهداف العامة لهذا العلم على طريقة البحث النوعي والقدرة على تمييز الأفعال والرموز الخطابية في الاتصال والتي تعتبر مهمة للغاية للمجموعات الكلامية المختلفة، وبالإضافة إلى أنواع مجموعات المعاني التي تقوم مختلف المجموعات الخطابية باستخدامها وذلك لتلبية حاجاتهم المتعددة في الاتصال، وكيفية تعلم أعضاء المجموعة الأفعال والرموز الخطابية وذلك من أجل توفير النظرة عن مختلف المجتمعات الخطابية.</w:t>
      </w:r>
    </w:p>
    <w:p w:rsidR="008F627B" w:rsidRPr="00D7511A" w:rsidRDefault="008F627B" w:rsidP="008F627B">
      <w:pPr>
        <w:shd w:val="clear" w:color="auto" w:fill="FEFEFE"/>
        <w:bidi/>
        <w:spacing w:after="0"/>
        <w:jc w:val="both"/>
        <w:textAlignment w:val="baseline"/>
        <w:rPr>
          <w:rFonts w:ascii="Arial" w:hAnsi="Arial"/>
          <w:sz w:val="32"/>
          <w:szCs w:val="32"/>
        </w:rPr>
      </w:pPr>
    </w:p>
    <w:p w:rsidR="008F627B" w:rsidRPr="00D7511A" w:rsidRDefault="008F627B" w:rsidP="008F627B">
      <w:pPr>
        <w:shd w:val="clear" w:color="auto" w:fill="FEFEFE"/>
        <w:bidi/>
        <w:spacing w:after="0"/>
        <w:jc w:val="both"/>
        <w:textAlignment w:val="baseline"/>
        <w:rPr>
          <w:rFonts w:ascii="Arial" w:hAnsi="Arial"/>
          <w:sz w:val="32"/>
          <w:szCs w:val="32"/>
        </w:rPr>
      </w:pPr>
      <w:proofErr w:type="gramStart"/>
      <w:r w:rsidRPr="00D7511A">
        <w:rPr>
          <w:rFonts w:ascii="Arial" w:hAnsi="Arial"/>
          <w:sz w:val="32"/>
          <w:szCs w:val="32"/>
          <w:rtl/>
        </w:rPr>
        <w:t>كما</w:t>
      </w:r>
      <w:proofErr w:type="gramEnd"/>
      <w:r w:rsidRPr="00D7511A">
        <w:rPr>
          <w:rFonts w:ascii="Arial" w:hAnsi="Arial"/>
          <w:sz w:val="32"/>
          <w:szCs w:val="32"/>
          <w:rtl/>
        </w:rPr>
        <w:t xml:space="preserve"> أنه يمكن استخدام هذه النظرة لتعزيز وتدعيم التواصل مع أعضاء المجموعات المختلفة، وفهم قرارات أعضاء المجموعة، بالإضافة إلى التمييز بين المجموعات عن بعضها البعض.</w:t>
      </w:r>
    </w:p>
    <w:p w:rsidR="008F627B" w:rsidRPr="00D7511A" w:rsidRDefault="008F627B" w:rsidP="008F627B">
      <w:pPr>
        <w:shd w:val="clear" w:color="auto" w:fill="FEFEFE"/>
        <w:bidi/>
        <w:spacing w:after="0"/>
        <w:jc w:val="both"/>
        <w:textAlignment w:val="baseline"/>
        <w:rPr>
          <w:rFonts w:ascii="Arial" w:hAnsi="Arial"/>
          <w:sz w:val="32"/>
          <w:szCs w:val="32"/>
        </w:rPr>
      </w:pPr>
    </w:p>
    <w:p w:rsidR="008F627B" w:rsidRPr="00D7511A" w:rsidRDefault="008F627B" w:rsidP="008F627B">
      <w:pPr>
        <w:shd w:val="clear" w:color="auto" w:fill="FEFEFE"/>
        <w:bidi/>
        <w:spacing w:after="0"/>
        <w:jc w:val="both"/>
        <w:textAlignment w:val="baseline"/>
        <w:rPr>
          <w:rFonts w:ascii="Arial" w:hAnsi="Arial"/>
          <w:color w:val="FF0000"/>
          <w:sz w:val="32"/>
          <w:szCs w:val="32"/>
        </w:rPr>
      </w:pPr>
      <w:r w:rsidRPr="00D7511A">
        <w:rPr>
          <w:rFonts w:ascii="Arial" w:hAnsi="Arial"/>
          <w:color w:val="FF0000"/>
          <w:sz w:val="32"/>
          <w:szCs w:val="32"/>
          <w:rtl/>
        </w:rPr>
        <w:t xml:space="preserve">أصل </w:t>
      </w:r>
      <w:proofErr w:type="spellStart"/>
      <w:r w:rsidRPr="00D7511A">
        <w:rPr>
          <w:rFonts w:ascii="Arial" w:hAnsi="Arial"/>
          <w:color w:val="FF0000"/>
          <w:sz w:val="32"/>
          <w:szCs w:val="32"/>
          <w:rtl/>
        </w:rPr>
        <w:t>إثنوغرافيا</w:t>
      </w:r>
      <w:proofErr w:type="spellEnd"/>
      <w:r w:rsidRPr="00D7511A">
        <w:rPr>
          <w:rFonts w:ascii="Arial" w:hAnsi="Arial"/>
          <w:color w:val="FF0000"/>
          <w:sz w:val="32"/>
          <w:szCs w:val="32"/>
          <w:rtl/>
        </w:rPr>
        <w:t xml:space="preserve"> التواصل :</w:t>
      </w:r>
    </w:p>
    <w:p w:rsidR="008F627B" w:rsidRPr="00D7511A" w:rsidRDefault="008F627B" w:rsidP="008F627B">
      <w:pPr>
        <w:shd w:val="clear" w:color="auto" w:fill="FEFEFE"/>
        <w:bidi/>
        <w:spacing w:after="0"/>
        <w:jc w:val="both"/>
        <w:textAlignment w:val="baseline"/>
        <w:rPr>
          <w:rFonts w:ascii="Arial" w:hAnsi="Arial"/>
          <w:sz w:val="32"/>
          <w:szCs w:val="32"/>
        </w:rPr>
      </w:pPr>
      <w:r w:rsidRPr="00D7511A">
        <w:rPr>
          <w:rFonts w:ascii="Arial" w:hAnsi="Arial"/>
          <w:sz w:val="32"/>
          <w:szCs w:val="32"/>
          <w:rtl/>
        </w:rPr>
        <w:t xml:space="preserve"> عد العالم اللغوي </w:t>
      </w:r>
      <w:proofErr w:type="spellStart"/>
      <w:r w:rsidRPr="00D7511A">
        <w:rPr>
          <w:rFonts w:ascii="Arial" w:hAnsi="Arial"/>
          <w:sz w:val="32"/>
          <w:szCs w:val="32"/>
          <w:rtl/>
        </w:rPr>
        <w:t>ديل</w:t>
      </w:r>
      <w:proofErr w:type="spellEnd"/>
      <w:r w:rsidRPr="00D7511A">
        <w:rPr>
          <w:rFonts w:ascii="Arial" w:hAnsi="Arial"/>
          <w:sz w:val="32"/>
          <w:szCs w:val="32"/>
          <w:rtl/>
        </w:rPr>
        <w:t xml:space="preserve"> </w:t>
      </w:r>
      <w:proofErr w:type="spellStart"/>
      <w:r w:rsidRPr="00D7511A">
        <w:rPr>
          <w:rFonts w:ascii="Arial" w:hAnsi="Arial"/>
          <w:sz w:val="32"/>
          <w:szCs w:val="32"/>
          <w:rtl/>
        </w:rPr>
        <w:t>هايمز</w:t>
      </w:r>
      <w:proofErr w:type="spellEnd"/>
      <w:r w:rsidRPr="00D7511A">
        <w:rPr>
          <w:rFonts w:ascii="Arial" w:hAnsi="Arial"/>
          <w:sz w:val="32"/>
          <w:szCs w:val="32"/>
          <w:rtl/>
        </w:rPr>
        <w:t xml:space="preserve"> </w:t>
      </w:r>
      <w:proofErr w:type="spellStart"/>
      <w:r w:rsidRPr="00D7511A">
        <w:rPr>
          <w:rFonts w:ascii="Arial" w:hAnsi="Arial"/>
          <w:sz w:val="32"/>
          <w:szCs w:val="32"/>
          <w:rtl/>
        </w:rPr>
        <w:t>إثنوغرافيا</w:t>
      </w:r>
      <w:proofErr w:type="spellEnd"/>
      <w:r w:rsidRPr="00D7511A">
        <w:rPr>
          <w:rFonts w:ascii="Arial" w:hAnsi="Arial"/>
          <w:sz w:val="32"/>
          <w:szCs w:val="32"/>
          <w:rtl/>
        </w:rPr>
        <w:t xml:space="preserve"> التواصل بأنه عبارة عن نهج يقوم بتحليل أنماط وعناصر استخدام اللغة داخل المجتمعات اللغوية المختلفة؛ وذلك من أجل تقديم الدعم الكامل فيما يتعلق بفكرته الخاصة بدراسة الكفاءات التواصلية المختلفة، والتي كانت في عبارة عن ردة فعل على التمييز بين الأداء اللغوي والكفاءة اللغوية من قبل عالم اللغة "نعوم  </w:t>
      </w:r>
      <w:proofErr w:type="spellStart"/>
      <w:r w:rsidRPr="00D7511A">
        <w:rPr>
          <w:rFonts w:ascii="Arial" w:hAnsi="Arial"/>
          <w:sz w:val="32"/>
          <w:szCs w:val="32"/>
          <w:rtl/>
        </w:rPr>
        <w:t>تشومسكي</w:t>
      </w:r>
      <w:proofErr w:type="spellEnd"/>
      <w:r w:rsidRPr="00D7511A">
        <w:rPr>
          <w:rFonts w:ascii="Arial" w:hAnsi="Arial"/>
          <w:sz w:val="32"/>
          <w:szCs w:val="32"/>
          <w:rtl/>
        </w:rPr>
        <w:t>".</w:t>
      </w:r>
    </w:p>
    <w:p w:rsidR="008F627B" w:rsidRPr="00D7511A" w:rsidRDefault="008F627B" w:rsidP="008F627B">
      <w:pPr>
        <w:shd w:val="clear" w:color="auto" w:fill="FEFEFE"/>
        <w:bidi/>
        <w:spacing w:after="0"/>
        <w:jc w:val="both"/>
        <w:textAlignment w:val="baseline"/>
        <w:rPr>
          <w:rFonts w:ascii="Arial" w:hAnsi="Arial"/>
          <w:sz w:val="32"/>
          <w:szCs w:val="32"/>
        </w:rPr>
      </w:pPr>
    </w:p>
    <w:p w:rsidR="008F627B" w:rsidRPr="00D7511A" w:rsidRDefault="008F627B" w:rsidP="008F627B">
      <w:pPr>
        <w:shd w:val="clear" w:color="auto" w:fill="FEFEFE"/>
        <w:bidi/>
        <w:spacing w:after="0"/>
        <w:jc w:val="both"/>
        <w:textAlignment w:val="baseline"/>
        <w:rPr>
          <w:rFonts w:ascii="Arial" w:hAnsi="Arial"/>
          <w:sz w:val="32"/>
          <w:szCs w:val="32"/>
        </w:rPr>
      </w:pPr>
      <w:r w:rsidRPr="00D7511A">
        <w:rPr>
          <w:rFonts w:ascii="Arial" w:hAnsi="Arial"/>
          <w:sz w:val="32"/>
          <w:szCs w:val="32"/>
          <w:rtl/>
        </w:rPr>
        <w:t>كما سميت ورقة بحث اللغوي "</w:t>
      </w:r>
      <w:proofErr w:type="spellStart"/>
      <w:r w:rsidRPr="00D7511A">
        <w:rPr>
          <w:rFonts w:ascii="Arial" w:hAnsi="Arial"/>
          <w:sz w:val="32"/>
          <w:szCs w:val="32"/>
          <w:rtl/>
        </w:rPr>
        <w:t>ديل</w:t>
      </w:r>
      <w:proofErr w:type="spellEnd"/>
      <w:r w:rsidRPr="00D7511A">
        <w:rPr>
          <w:rFonts w:ascii="Arial" w:hAnsi="Arial"/>
          <w:sz w:val="32"/>
          <w:szCs w:val="32"/>
          <w:rtl/>
        </w:rPr>
        <w:t xml:space="preserve"> </w:t>
      </w:r>
      <w:proofErr w:type="spellStart"/>
      <w:r w:rsidRPr="00D7511A">
        <w:rPr>
          <w:rFonts w:ascii="Arial" w:hAnsi="Arial"/>
          <w:sz w:val="32"/>
          <w:szCs w:val="32"/>
          <w:rtl/>
        </w:rPr>
        <w:t>هايمز</w:t>
      </w:r>
      <w:proofErr w:type="spellEnd"/>
      <w:r w:rsidRPr="00D7511A">
        <w:rPr>
          <w:rFonts w:ascii="Arial" w:hAnsi="Arial"/>
          <w:sz w:val="32"/>
          <w:szCs w:val="32"/>
          <w:rtl/>
        </w:rPr>
        <w:t xml:space="preserve"> " "</w:t>
      </w:r>
      <w:proofErr w:type="spellStart"/>
      <w:r w:rsidRPr="00D7511A">
        <w:rPr>
          <w:rFonts w:ascii="Arial" w:hAnsi="Arial"/>
          <w:sz w:val="32"/>
          <w:szCs w:val="32"/>
          <w:rtl/>
        </w:rPr>
        <w:t>إثنوغرافيا</w:t>
      </w:r>
      <w:proofErr w:type="spellEnd"/>
      <w:r w:rsidRPr="00D7511A">
        <w:rPr>
          <w:rFonts w:ascii="Arial" w:hAnsi="Arial"/>
          <w:sz w:val="32"/>
          <w:szCs w:val="32"/>
          <w:rtl/>
        </w:rPr>
        <w:t xml:space="preserve"> الكلام" وكان هذا في عام 1962، كما أنه تم إعادة صياغة مقالته وإعادة تسميتها في عام 1964 فكان اسمها “مقدمة نحو </w:t>
      </w:r>
      <w:proofErr w:type="spellStart"/>
      <w:r w:rsidRPr="00D7511A">
        <w:rPr>
          <w:rFonts w:ascii="Arial" w:hAnsi="Arial"/>
          <w:sz w:val="32"/>
          <w:szCs w:val="32"/>
          <w:rtl/>
        </w:rPr>
        <w:t>إثنوغرافيا</w:t>
      </w:r>
      <w:proofErr w:type="spellEnd"/>
      <w:r w:rsidRPr="00D7511A">
        <w:rPr>
          <w:rFonts w:ascii="Arial" w:hAnsi="Arial"/>
          <w:sz w:val="32"/>
          <w:szCs w:val="32"/>
          <w:rtl/>
        </w:rPr>
        <w:t xml:space="preserve"> الاتصال”؛ وكان ذلك لاستيعاب الخصائص والسمات الصوتية وغير اللفظية وغير المسموعة للتواصل على الرغم من ديمومة الأبحاث المتعلقة </w:t>
      </w:r>
      <w:proofErr w:type="spellStart"/>
      <w:r w:rsidRPr="00D7511A">
        <w:rPr>
          <w:rFonts w:ascii="Arial" w:hAnsi="Arial"/>
          <w:sz w:val="32"/>
          <w:szCs w:val="32"/>
          <w:rtl/>
        </w:rPr>
        <w:t>إثنوغرافيا</w:t>
      </w:r>
      <w:proofErr w:type="spellEnd"/>
      <w:r w:rsidRPr="00D7511A">
        <w:rPr>
          <w:rFonts w:ascii="Arial" w:hAnsi="Arial"/>
          <w:sz w:val="32"/>
          <w:szCs w:val="32"/>
          <w:rtl/>
        </w:rPr>
        <w:t xml:space="preserve"> الاتصال واستمرار تركيز الباحثون في هذا المجال على الكلام والذي يعد أهم وسيلة اتصال يعرفها البشر على الرغم من كونها الطريقة البدائية.</w:t>
      </w:r>
    </w:p>
    <w:p w:rsidR="008F627B" w:rsidRPr="00D7511A" w:rsidRDefault="008F627B" w:rsidP="008F627B">
      <w:pPr>
        <w:shd w:val="clear" w:color="auto" w:fill="FEFEFE"/>
        <w:bidi/>
        <w:spacing w:after="0"/>
        <w:jc w:val="both"/>
        <w:textAlignment w:val="baseline"/>
        <w:rPr>
          <w:rFonts w:ascii="Arial" w:hAnsi="Arial"/>
          <w:sz w:val="32"/>
          <w:szCs w:val="32"/>
        </w:rPr>
      </w:pPr>
    </w:p>
    <w:p w:rsidR="008F627B" w:rsidRPr="00D7511A" w:rsidRDefault="008F627B" w:rsidP="008F627B">
      <w:pPr>
        <w:shd w:val="clear" w:color="auto" w:fill="FEFEFE"/>
        <w:bidi/>
        <w:spacing w:after="0"/>
        <w:jc w:val="both"/>
        <w:textAlignment w:val="baseline"/>
        <w:rPr>
          <w:rFonts w:ascii="Arial" w:hAnsi="Arial"/>
          <w:color w:val="FF0000"/>
          <w:sz w:val="32"/>
          <w:szCs w:val="32"/>
        </w:rPr>
      </w:pPr>
      <w:r w:rsidRPr="00D7511A">
        <w:rPr>
          <w:rFonts w:ascii="Arial" w:hAnsi="Arial"/>
          <w:color w:val="FF0000"/>
          <w:sz w:val="32"/>
          <w:szCs w:val="32"/>
          <w:rtl/>
        </w:rPr>
        <w:t xml:space="preserve">المعنى الدقيق </w:t>
      </w:r>
      <w:proofErr w:type="spellStart"/>
      <w:r w:rsidRPr="00D7511A">
        <w:rPr>
          <w:rFonts w:ascii="Arial" w:hAnsi="Arial"/>
          <w:color w:val="FF0000"/>
          <w:sz w:val="32"/>
          <w:szCs w:val="32"/>
          <w:rtl/>
        </w:rPr>
        <w:t>للإثنوغرافيا</w:t>
      </w:r>
      <w:proofErr w:type="spellEnd"/>
      <w:r w:rsidRPr="00D7511A">
        <w:rPr>
          <w:rFonts w:ascii="Arial" w:hAnsi="Arial"/>
          <w:color w:val="FF0000"/>
          <w:sz w:val="32"/>
          <w:szCs w:val="32"/>
          <w:rtl/>
        </w:rPr>
        <w:t xml:space="preserve"> التواصل:</w:t>
      </w:r>
    </w:p>
    <w:p w:rsidR="008F627B" w:rsidRPr="00D7511A" w:rsidRDefault="008F627B" w:rsidP="008F627B">
      <w:pPr>
        <w:shd w:val="clear" w:color="auto" w:fill="FEFEFE"/>
        <w:bidi/>
        <w:spacing w:after="0"/>
        <w:jc w:val="both"/>
        <w:textAlignment w:val="baseline"/>
        <w:rPr>
          <w:rFonts w:ascii="Arial" w:hAnsi="Arial"/>
          <w:sz w:val="32"/>
          <w:szCs w:val="32"/>
        </w:rPr>
      </w:pPr>
      <w:r w:rsidRPr="00D7511A">
        <w:rPr>
          <w:rFonts w:ascii="Arial" w:hAnsi="Arial"/>
          <w:sz w:val="32"/>
          <w:szCs w:val="32"/>
          <w:rtl/>
        </w:rPr>
        <w:t xml:space="preserve"> كما يُقصد بمصطلح </w:t>
      </w:r>
      <w:proofErr w:type="spellStart"/>
      <w:r w:rsidRPr="00D7511A">
        <w:rPr>
          <w:rFonts w:ascii="Arial" w:hAnsi="Arial"/>
          <w:sz w:val="32"/>
          <w:szCs w:val="32"/>
          <w:rtl/>
        </w:rPr>
        <w:t>إثنوغرافيا</w:t>
      </w:r>
      <w:proofErr w:type="spellEnd"/>
      <w:r w:rsidRPr="00D7511A">
        <w:rPr>
          <w:rFonts w:ascii="Arial" w:hAnsi="Arial"/>
          <w:sz w:val="32"/>
          <w:szCs w:val="32"/>
          <w:rtl/>
        </w:rPr>
        <w:t xml:space="preserve"> الاتصال بوصف الخصائص التي يجب أن يعتمدها النهج اللغوي تجاه اللغة وذلك بالطبع من منظور علم </w:t>
      </w:r>
      <w:proofErr w:type="spellStart"/>
      <w:r w:rsidRPr="00D7511A">
        <w:rPr>
          <w:rFonts w:ascii="Arial" w:hAnsi="Arial"/>
          <w:sz w:val="32"/>
          <w:szCs w:val="32"/>
          <w:rtl/>
        </w:rPr>
        <w:t>أنثروبولوجية</w:t>
      </w:r>
      <w:proofErr w:type="spellEnd"/>
      <w:r w:rsidRPr="00D7511A">
        <w:rPr>
          <w:rFonts w:ascii="Arial" w:hAnsi="Arial"/>
          <w:sz w:val="32"/>
          <w:szCs w:val="32"/>
          <w:rtl/>
        </w:rPr>
        <w:t xml:space="preserve"> الاتصال.</w:t>
      </w:r>
    </w:p>
    <w:p w:rsidR="008F627B" w:rsidRPr="00D7511A" w:rsidRDefault="008F627B" w:rsidP="008F627B">
      <w:pPr>
        <w:shd w:val="clear" w:color="auto" w:fill="FEFEFE"/>
        <w:bidi/>
        <w:spacing w:after="0"/>
        <w:jc w:val="both"/>
        <w:textAlignment w:val="baseline"/>
        <w:rPr>
          <w:rFonts w:ascii="Arial" w:hAnsi="Arial"/>
          <w:sz w:val="32"/>
          <w:szCs w:val="32"/>
        </w:rPr>
      </w:pPr>
    </w:p>
    <w:p w:rsidR="008F627B" w:rsidRPr="00D7511A" w:rsidRDefault="008F627B" w:rsidP="008F627B">
      <w:pPr>
        <w:shd w:val="clear" w:color="auto" w:fill="FEFEFE"/>
        <w:bidi/>
        <w:spacing w:after="0"/>
        <w:jc w:val="both"/>
        <w:textAlignment w:val="baseline"/>
        <w:rPr>
          <w:rFonts w:ascii="Arial" w:hAnsi="Arial"/>
          <w:sz w:val="32"/>
          <w:szCs w:val="32"/>
        </w:rPr>
      </w:pPr>
      <w:r w:rsidRPr="00D7511A">
        <w:rPr>
          <w:rFonts w:ascii="Arial" w:hAnsi="Arial"/>
          <w:sz w:val="32"/>
          <w:szCs w:val="32"/>
          <w:rtl/>
        </w:rPr>
        <w:lastRenderedPageBreak/>
        <w:t xml:space="preserve">ووفقًا للغوي " </w:t>
      </w:r>
      <w:proofErr w:type="spellStart"/>
      <w:r w:rsidRPr="00D7511A">
        <w:rPr>
          <w:rFonts w:ascii="Arial" w:hAnsi="Arial"/>
          <w:sz w:val="32"/>
          <w:szCs w:val="32"/>
          <w:rtl/>
        </w:rPr>
        <w:t>ديل</w:t>
      </w:r>
      <w:proofErr w:type="spellEnd"/>
      <w:r w:rsidRPr="00D7511A">
        <w:rPr>
          <w:rFonts w:ascii="Arial" w:hAnsi="Arial"/>
          <w:sz w:val="32"/>
          <w:szCs w:val="32"/>
          <w:rtl/>
        </w:rPr>
        <w:t xml:space="preserve"> </w:t>
      </w:r>
      <w:proofErr w:type="spellStart"/>
      <w:r w:rsidRPr="00D7511A">
        <w:rPr>
          <w:rFonts w:ascii="Arial" w:hAnsi="Arial"/>
          <w:sz w:val="32"/>
          <w:szCs w:val="32"/>
          <w:rtl/>
        </w:rPr>
        <w:t>هايمز</w:t>
      </w:r>
      <w:proofErr w:type="spellEnd"/>
      <w:r w:rsidRPr="00D7511A">
        <w:rPr>
          <w:rFonts w:ascii="Arial" w:hAnsi="Arial"/>
          <w:sz w:val="32"/>
          <w:szCs w:val="32"/>
          <w:rtl/>
        </w:rPr>
        <w:t>" يجب علينا التحقق وبشكل مباشر في استخدامنا للغة في سياقات المواقف وذلك حتى يتسنى لنا التمييز بين الأنماط اللغوية المناسبة لأنشطة الكلام المختلفة وأخذ المجتمع الخطابي المحيط كسياق لغوي معتمد والتحقق من عادات التواصلية المختلفة.</w:t>
      </w:r>
    </w:p>
    <w:p w:rsidR="008F627B" w:rsidRPr="00D7511A" w:rsidRDefault="008F627B" w:rsidP="008F627B">
      <w:pPr>
        <w:shd w:val="clear" w:color="auto" w:fill="FEFEFE"/>
        <w:bidi/>
        <w:spacing w:after="0"/>
        <w:jc w:val="both"/>
        <w:textAlignment w:val="baseline"/>
        <w:rPr>
          <w:rFonts w:ascii="Arial" w:hAnsi="Arial"/>
          <w:sz w:val="32"/>
          <w:szCs w:val="32"/>
        </w:rPr>
      </w:pPr>
      <w:r w:rsidRPr="00D7511A">
        <w:rPr>
          <w:rFonts w:ascii="Arial" w:hAnsi="Arial"/>
          <w:sz w:val="32"/>
          <w:szCs w:val="32"/>
          <w:rtl/>
        </w:rPr>
        <w:t xml:space="preserve"> </w:t>
      </w:r>
    </w:p>
    <w:p w:rsidR="008F627B" w:rsidRPr="00D7511A" w:rsidRDefault="008F627B" w:rsidP="008F627B">
      <w:pPr>
        <w:shd w:val="clear" w:color="auto" w:fill="FEFEFE"/>
        <w:bidi/>
        <w:spacing w:after="0"/>
        <w:jc w:val="both"/>
        <w:textAlignment w:val="baseline"/>
        <w:rPr>
          <w:rFonts w:ascii="Arial" w:hAnsi="Arial"/>
          <w:sz w:val="32"/>
          <w:szCs w:val="32"/>
        </w:rPr>
      </w:pPr>
      <w:proofErr w:type="gramStart"/>
      <w:r w:rsidRPr="00D7511A">
        <w:rPr>
          <w:rFonts w:ascii="Arial" w:hAnsi="Arial"/>
          <w:sz w:val="32"/>
          <w:szCs w:val="32"/>
          <w:rtl/>
        </w:rPr>
        <w:t>وبعبارة</w:t>
      </w:r>
      <w:proofErr w:type="gramEnd"/>
      <w:r w:rsidRPr="00D7511A">
        <w:rPr>
          <w:rFonts w:ascii="Arial" w:hAnsi="Arial"/>
          <w:sz w:val="32"/>
          <w:szCs w:val="32"/>
          <w:rtl/>
        </w:rPr>
        <w:t xml:space="preserve"> أخرى بدلاً من فصل الأشكال اللغوية للمجتمعات عن وظيفتها يجب أن يتم التأكد من تحليل تواصل الثقافة أو المجتمع اللغوي المحيط فيما يتعلق بالسياق الاجتماعي والثقافي واستخداماته ووظائف المعاني والكلمات الاصطلاحية المنقولة بين أفراد المجتمعات.</w:t>
      </w:r>
    </w:p>
    <w:p w:rsidR="008F627B" w:rsidRPr="00D7511A" w:rsidRDefault="008F627B" w:rsidP="008F627B">
      <w:pPr>
        <w:shd w:val="clear" w:color="auto" w:fill="FEFEFE"/>
        <w:bidi/>
        <w:spacing w:after="0"/>
        <w:jc w:val="both"/>
        <w:textAlignment w:val="baseline"/>
        <w:rPr>
          <w:rFonts w:ascii="Arial" w:hAnsi="Arial"/>
          <w:sz w:val="32"/>
          <w:szCs w:val="32"/>
        </w:rPr>
      </w:pPr>
    </w:p>
    <w:p w:rsidR="008F627B" w:rsidRPr="00D7511A" w:rsidRDefault="008F627B" w:rsidP="008F627B">
      <w:pPr>
        <w:shd w:val="clear" w:color="auto" w:fill="FEFEFE"/>
        <w:bidi/>
        <w:spacing w:after="0"/>
        <w:jc w:val="both"/>
        <w:textAlignment w:val="baseline"/>
        <w:rPr>
          <w:rFonts w:ascii="Arial" w:hAnsi="Arial"/>
          <w:sz w:val="32"/>
          <w:szCs w:val="32"/>
        </w:rPr>
      </w:pPr>
      <w:r w:rsidRPr="00D7511A">
        <w:rPr>
          <w:rFonts w:ascii="Arial" w:hAnsi="Arial"/>
          <w:sz w:val="32"/>
          <w:szCs w:val="32"/>
          <w:rtl/>
        </w:rPr>
        <w:t xml:space="preserve">كما يذكر علماء اللغة "ليتل جون </w:t>
      </w:r>
      <w:proofErr w:type="spellStart"/>
      <w:r w:rsidRPr="00D7511A">
        <w:rPr>
          <w:rFonts w:ascii="Arial" w:hAnsi="Arial"/>
          <w:sz w:val="32"/>
          <w:szCs w:val="32"/>
          <w:rtl/>
        </w:rPr>
        <w:t>وفوس</w:t>
      </w:r>
      <w:proofErr w:type="spellEnd"/>
      <w:r w:rsidRPr="00D7511A">
        <w:rPr>
          <w:rFonts w:ascii="Arial" w:hAnsi="Arial"/>
          <w:sz w:val="32"/>
          <w:szCs w:val="32"/>
          <w:rtl/>
        </w:rPr>
        <w:t>" أن العالم اللغوي "</w:t>
      </w:r>
      <w:proofErr w:type="spellStart"/>
      <w:r w:rsidRPr="00D7511A">
        <w:rPr>
          <w:rFonts w:ascii="Arial" w:hAnsi="Arial"/>
          <w:sz w:val="32"/>
          <w:szCs w:val="32"/>
          <w:rtl/>
        </w:rPr>
        <w:t>ديل</w:t>
      </w:r>
      <w:proofErr w:type="spellEnd"/>
      <w:r w:rsidRPr="00D7511A">
        <w:rPr>
          <w:rFonts w:ascii="Arial" w:hAnsi="Arial"/>
          <w:sz w:val="32"/>
          <w:szCs w:val="32"/>
          <w:rtl/>
        </w:rPr>
        <w:t xml:space="preserve"> </w:t>
      </w:r>
      <w:proofErr w:type="spellStart"/>
      <w:r w:rsidRPr="00D7511A">
        <w:rPr>
          <w:rFonts w:ascii="Arial" w:hAnsi="Arial"/>
          <w:sz w:val="32"/>
          <w:szCs w:val="32"/>
          <w:rtl/>
        </w:rPr>
        <w:t>هايمز</w:t>
      </w:r>
      <w:proofErr w:type="spellEnd"/>
      <w:r w:rsidRPr="00D7511A">
        <w:rPr>
          <w:rFonts w:ascii="Arial" w:hAnsi="Arial"/>
          <w:sz w:val="32"/>
          <w:szCs w:val="32"/>
          <w:rtl/>
        </w:rPr>
        <w:t>" يقترح بأن يمكن للثقافات أن تتواصل بطرق مختلفة ولكن جميع أشكال الاتصال تتطلب رمزًا مشتركًا ومتصلين يعرفون ويستخدمون الرموز والأفعال ومجرى التواصل اللغوي، بالإضافة إلى أساليب ونماذج الرسالة اللغوية وموضوعها والحدث الأساس الذي يشغلها، وكل ذلك يتم إنشاؤه عن طريق نقل الرسالة اللغوية.</w:t>
      </w:r>
    </w:p>
    <w:p w:rsidR="008F627B" w:rsidRPr="00D7511A" w:rsidRDefault="008F627B" w:rsidP="008F627B">
      <w:pPr>
        <w:shd w:val="clear" w:color="auto" w:fill="FEFEFE"/>
        <w:bidi/>
        <w:spacing w:after="0"/>
        <w:jc w:val="both"/>
        <w:textAlignment w:val="baseline"/>
        <w:rPr>
          <w:rFonts w:ascii="Arial" w:hAnsi="Arial"/>
          <w:b/>
          <w:bCs/>
          <w:sz w:val="32"/>
          <w:szCs w:val="32"/>
        </w:rPr>
      </w:pPr>
    </w:p>
    <w:p w:rsidR="008F627B" w:rsidRPr="00D7511A" w:rsidRDefault="008F627B" w:rsidP="008F627B">
      <w:pPr>
        <w:shd w:val="clear" w:color="auto" w:fill="FEFEFE"/>
        <w:bidi/>
        <w:spacing w:after="0"/>
        <w:jc w:val="both"/>
        <w:textAlignment w:val="baseline"/>
        <w:rPr>
          <w:rFonts w:ascii="Arial" w:hAnsi="Arial"/>
          <w:color w:val="FF0000"/>
          <w:sz w:val="32"/>
          <w:szCs w:val="32"/>
        </w:rPr>
      </w:pPr>
      <w:r w:rsidRPr="00D7511A">
        <w:rPr>
          <w:rFonts w:ascii="Arial" w:hAnsi="Arial"/>
          <w:color w:val="FF0000"/>
          <w:sz w:val="32"/>
          <w:szCs w:val="32"/>
          <w:rtl/>
        </w:rPr>
        <w:t xml:space="preserve">دراسات علماء اللغة </w:t>
      </w:r>
      <w:proofErr w:type="spellStart"/>
      <w:r w:rsidRPr="00D7511A">
        <w:rPr>
          <w:rFonts w:ascii="Arial" w:hAnsi="Arial"/>
          <w:color w:val="FF0000"/>
          <w:sz w:val="32"/>
          <w:szCs w:val="32"/>
          <w:rtl/>
        </w:rPr>
        <w:t>لإثنوغرافيا</w:t>
      </w:r>
      <w:proofErr w:type="spellEnd"/>
      <w:r w:rsidRPr="00D7511A">
        <w:rPr>
          <w:rFonts w:ascii="Arial" w:hAnsi="Arial"/>
          <w:color w:val="FF0000"/>
          <w:sz w:val="32"/>
          <w:szCs w:val="32"/>
          <w:rtl/>
        </w:rPr>
        <w:t xml:space="preserve"> التواصل:</w:t>
      </w:r>
    </w:p>
    <w:p w:rsidR="008F627B" w:rsidRPr="00D7511A" w:rsidRDefault="008F627B" w:rsidP="008F627B">
      <w:pPr>
        <w:shd w:val="clear" w:color="auto" w:fill="FEFEFE"/>
        <w:bidi/>
        <w:spacing w:after="0"/>
        <w:jc w:val="both"/>
        <w:textAlignment w:val="baseline"/>
        <w:rPr>
          <w:rFonts w:ascii="Arial" w:hAnsi="Arial"/>
          <w:b/>
          <w:bCs/>
          <w:sz w:val="32"/>
          <w:szCs w:val="32"/>
          <w:rtl/>
        </w:rPr>
      </w:pPr>
    </w:p>
    <w:p w:rsidR="008F627B" w:rsidRPr="00D7511A" w:rsidRDefault="008F627B" w:rsidP="008F627B">
      <w:pPr>
        <w:shd w:val="clear" w:color="auto" w:fill="FEFEFE"/>
        <w:bidi/>
        <w:spacing w:after="0"/>
        <w:jc w:val="both"/>
        <w:textAlignment w:val="baseline"/>
        <w:rPr>
          <w:rFonts w:ascii="Arial" w:hAnsi="Arial"/>
          <w:sz w:val="32"/>
          <w:szCs w:val="32"/>
        </w:rPr>
      </w:pPr>
      <w:r w:rsidRPr="00D7511A">
        <w:rPr>
          <w:rFonts w:ascii="Arial" w:hAnsi="Arial"/>
          <w:b/>
          <w:bCs/>
          <w:sz w:val="32"/>
          <w:szCs w:val="32"/>
          <w:rtl/>
        </w:rPr>
        <w:t xml:space="preserve">* </w:t>
      </w:r>
      <w:r w:rsidRPr="00D7511A">
        <w:rPr>
          <w:rFonts w:ascii="Arial" w:hAnsi="Arial"/>
          <w:sz w:val="32"/>
          <w:szCs w:val="32"/>
          <w:rtl/>
        </w:rPr>
        <w:t>تقول العالمة اللغوية "</w:t>
      </w:r>
      <w:proofErr w:type="spellStart"/>
      <w:r w:rsidRPr="00D7511A">
        <w:rPr>
          <w:rFonts w:ascii="Arial" w:hAnsi="Arial"/>
          <w:sz w:val="32"/>
          <w:szCs w:val="32"/>
          <w:rtl/>
        </w:rPr>
        <w:t>ديبورا</w:t>
      </w:r>
      <w:proofErr w:type="spellEnd"/>
      <w:r w:rsidRPr="00D7511A">
        <w:rPr>
          <w:rFonts w:ascii="Arial" w:hAnsi="Arial"/>
          <w:sz w:val="32"/>
          <w:szCs w:val="32"/>
          <w:rtl/>
        </w:rPr>
        <w:t xml:space="preserve"> كاميرون"، إذا كنت مهتمًا بشكل أساسي بالطريقة التي يتلاءم </w:t>
      </w:r>
      <w:proofErr w:type="spellStart"/>
      <w:r w:rsidRPr="00D7511A">
        <w:rPr>
          <w:rFonts w:ascii="Arial" w:hAnsi="Arial"/>
          <w:sz w:val="32"/>
          <w:szCs w:val="32"/>
          <w:rtl/>
        </w:rPr>
        <w:t>بها</w:t>
      </w:r>
      <w:proofErr w:type="spellEnd"/>
      <w:r w:rsidRPr="00D7511A">
        <w:rPr>
          <w:rFonts w:ascii="Arial" w:hAnsi="Arial"/>
          <w:sz w:val="32"/>
          <w:szCs w:val="32"/>
          <w:rtl/>
        </w:rPr>
        <w:t xml:space="preserve"> حدث خطابي معين مع شبكة مجتمعية كاملة من المعتقدات والممارسات الثقافية والاجتماعية، فسوف تقضي المزيد من الوقت في وصف الأشياء الخارجية المحيطة بك عن الحديث نفسه،فعلى سبيل المثال ستنشغل بأمور كمن هم المتحدثون وأين هم وما هي المعتقدات والعادات المهمة التي تشغل حياتهم.</w:t>
      </w:r>
    </w:p>
    <w:p w:rsidR="008F627B" w:rsidRPr="00D7511A" w:rsidRDefault="008F627B" w:rsidP="008F627B">
      <w:pPr>
        <w:shd w:val="clear" w:color="auto" w:fill="FEFEFE"/>
        <w:bidi/>
        <w:spacing w:after="0"/>
        <w:jc w:val="both"/>
        <w:textAlignment w:val="baseline"/>
        <w:rPr>
          <w:rFonts w:ascii="Arial" w:hAnsi="Arial"/>
          <w:sz w:val="32"/>
          <w:szCs w:val="32"/>
        </w:rPr>
      </w:pPr>
    </w:p>
    <w:p w:rsidR="008F627B" w:rsidRPr="00D7511A" w:rsidRDefault="008F627B" w:rsidP="008F627B">
      <w:pPr>
        <w:shd w:val="clear" w:color="auto" w:fill="FEFEFE"/>
        <w:bidi/>
        <w:spacing w:after="0"/>
        <w:jc w:val="both"/>
        <w:textAlignment w:val="baseline"/>
        <w:rPr>
          <w:rFonts w:ascii="Arial" w:hAnsi="Arial"/>
          <w:sz w:val="32"/>
          <w:szCs w:val="32"/>
        </w:rPr>
      </w:pPr>
      <w:r w:rsidRPr="00D7511A">
        <w:rPr>
          <w:rFonts w:ascii="Arial" w:hAnsi="Arial"/>
          <w:sz w:val="32"/>
          <w:szCs w:val="32"/>
          <w:rtl/>
        </w:rPr>
        <w:t xml:space="preserve"> *ووفقًا "</w:t>
      </w:r>
      <w:proofErr w:type="spellStart"/>
      <w:r w:rsidRPr="00D7511A">
        <w:rPr>
          <w:rFonts w:ascii="Arial" w:hAnsi="Arial"/>
          <w:sz w:val="32"/>
          <w:szCs w:val="32"/>
          <w:rtl/>
        </w:rPr>
        <w:t>لليندلوف</w:t>
      </w:r>
      <w:proofErr w:type="spellEnd"/>
      <w:r w:rsidRPr="00D7511A">
        <w:rPr>
          <w:rFonts w:ascii="Arial" w:hAnsi="Arial"/>
          <w:sz w:val="32"/>
          <w:szCs w:val="32"/>
          <w:rtl/>
        </w:rPr>
        <w:t xml:space="preserve"> وتايلور" تنتج الدراسات المختصة في </w:t>
      </w:r>
      <w:proofErr w:type="spellStart"/>
      <w:r w:rsidRPr="00D7511A">
        <w:rPr>
          <w:rFonts w:ascii="Arial" w:hAnsi="Arial"/>
          <w:sz w:val="32"/>
          <w:szCs w:val="32"/>
          <w:rtl/>
        </w:rPr>
        <w:t>إثنوغرافيا</w:t>
      </w:r>
      <w:proofErr w:type="spellEnd"/>
      <w:r w:rsidRPr="00D7511A">
        <w:rPr>
          <w:rFonts w:ascii="Arial" w:hAnsi="Arial"/>
          <w:sz w:val="32"/>
          <w:szCs w:val="32"/>
          <w:rtl/>
        </w:rPr>
        <w:t xml:space="preserve"> التواصل تحليلًا مفصلاً للغاية لرموز وأفعال الاتصال ووظائفها اللحظية في سياقات مجتمعية مختلفة. </w:t>
      </w:r>
      <w:proofErr w:type="gramStart"/>
      <w:r w:rsidRPr="00D7511A">
        <w:rPr>
          <w:rFonts w:ascii="Arial" w:hAnsi="Arial"/>
          <w:sz w:val="32"/>
          <w:szCs w:val="32"/>
          <w:rtl/>
        </w:rPr>
        <w:t>ووفقًا</w:t>
      </w:r>
      <w:proofErr w:type="gramEnd"/>
      <w:r w:rsidRPr="00D7511A">
        <w:rPr>
          <w:rFonts w:ascii="Arial" w:hAnsi="Arial"/>
          <w:sz w:val="32"/>
          <w:szCs w:val="32"/>
          <w:rtl/>
        </w:rPr>
        <w:t xml:space="preserve"> لهذه التحليلات يتم تشكيل المجتمعات الكلامية والخطابية في المجتمعات المحلية والدائمة التي تتعدد من عدة أمور منها الثقافية والأخلاقية والمجتمعية وغيرها.</w:t>
      </w:r>
    </w:p>
    <w:p w:rsidR="008F627B" w:rsidRPr="00D7511A" w:rsidRDefault="008F627B" w:rsidP="008F627B">
      <w:pPr>
        <w:shd w:val="clear" w:color="auto" w:fill="FEFEFE"/>
        <w:bidi/>
        <w:spacing w:after="0"/>
        <w:jc w:val="both"/>
        <w:textAlignment w:val="baseline"/>
        <w:rPr>
          <w:rFonts w:ascii="Arial" w:hAnsi="Arial"/>
          <w:sz w:val="32"/>
          <w:szCs w:val="32"/>
        </w:rPr>
      </w:pPr>
    </w:p>
    <w:p w:rsidR="008F627B" w:rsidRPr="00D7511A" w:rsidRDefault="008F627B" w:rsidP="008F627B">
      <w:pPr>
        <w:shd w:val="clear" w:color="auto" w:fill="FEFEFE"/>
        <w:bidi/>
        <w:spacing w:after="0"/>
        <w:jc w:val="both"/>
        <w:textAlignment w:val="baseline"/>
        <w:rPr>
          <w:rFonts w:ascii="Arial" w:hAnsi="Arial"/>
          <w:sz w:val="32"/>
          <w:szCs w:val="32"/>
        </w:rPr>
      </w:pPr>
      <w:r w:rsidRPr="00D7511A">
        <w:rPr>
          <w:rFonts w:ascii="Arial" w:hAnsi="Arial"/>
          <w:sz w:val="32"/>
          <w:szCs w:val="32"/>
          <w:rtl/>
        </w:rPr>
        <w:t xml:space="preserve">كما يمكن استخدام </w:t>
      </w:r>
      <w:proofErr w:type="spellStart"/>
      <w:r w:rsidRPr="00D7511A">
        <w:rPr>
          <w:rFonts w:ascii="Arial" w:hAnsi="Arial"/>
          <w:sz w:val="32"/>
          <w:szCs w:val="32"/>
          <w:rtl/>
        </w:rPr>
        <w:t>إثنوغرافيا</w:t>
      </w:r>
      <w:proofErr w:type="spellEnd"/>
      <w:r w:rsidRPr="00D7511A">
        <w:rPr>
          <w:rFonts w:ascii="Arial" w:hAnsi="Arial"/>
          <w:sz w:val="32"/>
          <w:szCs w:val="32"/>
          <w:rtl/>
        </w:rPr>
        <w:t xml:space="preserve"> التواصل كوسيلة لدراسة التفاعلات بين أعضاء ثقافة معينة أو داخل مجتمع الكلام والخطاب (وهو أي مجموعة من الناس تخلق وتؤسس لنفسها قواعد ومعايير التحدث الخاصة </w:t>
      </w:r>
      <w:proofErr w:type="spellStart"/>
      <w:r w:rsidRPr="00D7511A">
        <w:rPr>
          <w:rFonts w:ascii="Arial" w:hAnsi="Arial"/>
          <w:sz w:val="32"/>
          <w:szCs w:val="32"/>
          <w:rtl/>
        </w:rPr>
        <w:t>بها</w:t>
      </w:r>
      <w:proofErr w:type="spellEnd"/>
      <w:r w:rsidRPr="00D7511A">
        <w:rPr>
          <w:rFonts w:ascii="Arial" w:hAnsi="Arial"/>
          <w:sz w:val="32"/>
          <w:szCs w:val="32"/>
          <w:rtl/>
        </w:rPr>
        <w:t>).</w:t>
      </w:r>
    </w:p>
    <w:p w:rsidR="008F627B" w:rsidRPr="00D7511A" w:rsidRDefault="008F627B" w:rsidP="008F627B">
      <w:pPr>
        <w:shd w:val="clear" w:color="auto" w:fill="FEFEFE"/>
        <w:bidi/>
        <w:spacing w:after="0"/>
        <w:jc w:val="both"/>
        <w:textAlignment w:val="baseline"/>
        <w:rPr>
          <w:rFonts w:ascii="Arial" w:hAnsi="Arial"/>
          <w:sz w:val="32"/>
          <w:szCs w:val="32"/>
        </w:rPr>
      </w:pPr>
    </w:p>
    <w:p w:rsidR="008F627B" w:rsidRPr="00D7511A" w:rsidRDefault="008F627B" w:rsidP="008F627B">
      <w:pPr>
        <w:shd w:val="clear" w:color="auto" w:fill="FEFEFE"/>
        <w:bidi/>
        <w:spacing w:after="0"/>
        <w:jc w:val="both"/>
        <w:textAlignment w:val="baseline"/>
        <w:rPr>
          <w:rFonts w:ascii="Arial" w:hAnsi="Arial"/>
          <w:sz w:val="32"/>
          <w:szCs w:val="32"/>
        </w:rPr>
      </w:pPr>
      <w:r w:rsidRPr="00D7511A">
        <w:rPr>
          <w:rFonts w:ascii="Arial" w:hAnsi="Arial"/>
          <w:sz w:val="32"/>
          <w:szCs w:val="32"/>
          <w:rtl/>
        </w:rPr>
        <w:t xml:space="preserve">*كما أوضح العالم اللغوي "جيري </w:t>
      </w:r>
      <w:proofErr w:type="spellStart"/>
      <w:r w:rsidRPr="00D7511A">
        <w:rPr>
          <w:rFonts w:ascii="Arial" w:hAnsi="Arial"/>
          <w:sz w:val="32"/>
          <w:szCs w:val="32"/>
          <w:rtl/>
        </w:rPr>
        <w:t>فيليبسين</w:t>
      </w:r>
      <w:proofErr w:type="spellEnd"/>
      <w:r w:rsidRPr="00D7511A">
        <w:rPr>
          <w:rFonts w:ascii="Arial" w:hAnsi="Arial"/>
          <w:sz w:val="32"/>
          <w:szCs w:val="32"/>
          <w:rtl/>
        </w:rPr>
        <w:t xml:space="preserve"> "بأنه لكل مجتمع قيمته الثقافية الخاصة به فيما يتعلق بالتحدث وهذه القيم والمبادئ اللغوية مرتبطة بشكل وثيق بأحكام ملائمة للمواقف </w:t>
      </w:r>
      <w:r w:rsidRPr="00D7511A">
        <w:rPr>
          <w:rFonts w:ascii="Arial" w:hAnsi="Arial"/>
          <w:sz w:val="32"/>
          <w:szCs w:val="32"/>
          <w:rtl/>
        </w:rPr>
        <w:lastRenderedPageBreak/>
        <w:t xml:space="preserve">والظروف المحيطة بأفراد المجتمع. </w:t>
      </w:r>
      <w:proofErr w:type="gramStart"/>
      <w:r w:rsidRPr="00D7511A">
        <w:rPr>
          <w:rFonts w:ascii="Arial" w:hAnsi="Arial"/>
          <w:sz w:val="32"/>
          <w:szCs w:val="32"/>
          <w:rtl/>
        </w:rPr>
        <w:t>ولكن</w:t>
      </w:r>
      <w:proofErr w:type="gramEnd"/>
      <w:r w:rsidRPr="00D7511A">
        <w:rPr>
          <w:rFonts w:ascii="Arial" w:hAnsi="Arial"/>
          <w:sz w:val="32"/>
          <w:szCs w:val="32"/>
          <w:rtl/>
        </w:rPr>
        <w:t xml:space="preserve"> يختلف معنى وفهم وجود أو عدم وجود الكلام داخل المجتمعات المختلفة.</w:t>
      </w:r>
    </w:p>
    <w:p w:rsidR="008F627B" w:rsidRPr="00D7511A" w:rsidRDefault="008F627B" w:rsidP="008F627B">
      <w:pPr>
        <w:shd w:val="clear" w:color="auto" w:fill="FEFEFE"/>
        <w:bidi/>
        <w:spacing w:after="0"/>
        <w:jc w:val="both"/>
        <w:textAlignment w:val="baseline"/>
        <w:rPr>
          <w:rFonts w:ascii="Arial" w:hAnsi="Arial"/>
          <w:sz w:val="32"/>
          <w:szCs w:val="32"/>
        </w:rPr>
      </w:pPr>
    </w:p>
    <w:p w:rsidR="008F627B" w:rsidRPr="00D7511A" w:rsidRDefault="008F627B" w:rsidP="008F627B">
      <w:pPr>
        <w:shd w:val="clear" w:color="auto" w:fill="FEFEFE"/>
        <w:bidi/>
        <w:spacing w:after="0"/>
        <w:jc w:val="both"/>
        <w:textAlignment w:val="baseline"/>
        <w:rPr>
          <w:rFonts w:ascii="Arial" w:hAnsi="Arial"/>
          <w:sz w:val="32"/>
          <w:szCs w:val="32"/>
        </w:rPr>
      </w:pPr>
      <w:r w:rsidRPr="00D7511A">
        <w:rPr>
          <w:rFonts w:ascii="Arial" w:hAnsi="Arial"/>
          <w:sz w:val="32"/>
          <w:szCs w:val="32"/>
          <w:rtl/>
        </w:rPr>
        <w:t xml:space="preserve">فيجب فهم الأنماط والمعايير الثقافية المحلية لتحليل وتفسير مدى ملائمة الأفعال والرموز الخطابية داخل مجتمعات معينة. </w:t>
      </w:r>
      <w:proofErr w:type="gramStart"/>
      <w:r w:rsidRPr="00D7511A">
        <w:rPr>
          <w:rFonts w:ascii="Arial" w:hAnsi="Arial"/>
          <w:sz w:val="32"/>
          <w:szCs w:val="32"/>
          <w:rtl/>
        </w:rPr>
        <w:t>وبالتالي</w:t>
      </w:r>
      <w:proofErr w:type="gramEnd"/>
      <w:r w:rsidRPr="00D7511A">
        <w:rPr>
          <w:rFonts w:ascii="Arial" w:hAnsi="Arial"/>
          <w:sz w:val="32"/>
          <w:szCs w:val="32"/>
          <w:rtl/>
        </w:rPr>
        <w:t xml:space="preserve"> فإن العبارة القائلة بأن الحديث لا يتم تقييمه بشكل متساوٍ في جميع السياقات الاجتماعية يشير إلى إستراتيجية بحثية لاكتشاف ووصف الاختلافات الثقافية أو الثقافية الفرعية في قيمة التحدث.</w:t>
      </w:r>
    </w:p>
    <w:p w:rsidR="008F627B" w:rsidRPr="00D7511A" w:rsidRDefault="008F627B" w:rsidP="008F627B">
      <w:pPr>
        <w:shd w:val="clear" w:color="auto" w:fill="FEFEFE"/>
        <w:bidi/>
        <w:spacing w:after="0"/>
        <w:jc w:val="both"/>
        <w:textAlignment w:val="baseline"/>
        <w:rPr>
          <w:rFonts w:ascii="Arial" w:hAnsi="Arial"/>
          <w:b/>
          <w:bCs/>
          <w:sz w:val="32"/>
          <w:szCs w:val="32"/>
        </w:rPr>
      </w:pPr>
    </w:p>
    <w:p w:rsidR="008F627B" w:rsidRPr="00D7511A" w:rsidRDefault="008F627B" w:rsidP="008F627B">
      <w:pPr>
        <w:shd w:val="clear" w:color="auto" w:fill="FEFEFE"/>
        <w:bidi/>
        <w:spacing w:after="0"/>
        <w:jc w:val="both"/>
        <w:textAlignment w:val="baseline"/>
        <w:rPr>
          <w:rFonts w:ascii="Arial" w:hAnsi="Arial"/>
          <w:sz w:val="32"/>
          <w:szCs w:val="32"/>
        </w:rPr>
      </w:pPr>
      <w:r w:rsidRPr="00D7511A">
        <w:rPr>
          <w:rFonts w:ascii="Arial" w:hAnsi="Arial"/>
          <w:sz w:val="32"/>
          <w:szCs w:val="32"/>
          <w:rtl/>
        </w:rPr>
        <w:t>يعتقد "</w:t>
      </w:r>
      <w:proofErr w:type="spellStart"/>
      <w:r w:rsidRPr="00D7511A">
        <w:rPr>
          <w:rFonts w:ascii="Arial" w:hAnsi="Arial"/>
          <w:sz w:val="32"/>
          <w:szCs w:val="32"/>
          <w:rtl/>
        </w:rPr>
        <w:t>ديل</w:t>
      </w:r>
      <w:proofErr w:type="spellEnd"/>
      <w:r w:rsidRPr="00D7511A">
        <w:rPr>
          <w:rFonts w:ascii="Arial" w:hAnsi="Arial"/>
          <w:sz w:val="32"/>
          <w:szCs w:val="32"/>
          <w:rtl/>
        </w:rPr>
        <w:t xml:space="preserve"> </w:t>
      </w:r>
      <w:proofErr w:type="spellStart"/>
      <w:r w:rsidRPr="00D7511A">
        <w:rPr>
          <w:rFonts w:ascii="Arial" w:hAnsi="Arial"/>
          <w:sz w:val="32"/>
          <w:szCs w:val="32"/>
          <w:rtl/>
        </w:rPr>
        <w:t>هايمز</w:t>
      </w:r>
      <w:proofErr w:type="spellEnd"/>
      <w:r w:rsidRPr="00D7511A">
        <w:rPr>
          <w:rFonts w:ascii="Arial" w:hAnsi="Arial"/>
          <w:sz w:val="32"/>
          <w:szCs w:val="32"/>
          <w:rtl/>
        </w:rPr>
        <w:t>" بأن لغة المرء قد تؤثر وبشكل كبير على نظرة المرء للعالم، فقد جادل بأن مدى هذا التأثير على المرء يعتمد على الظروف المكتسبة من قبل الفرد ومكانها في المخزون اللغوي للشخص والمجتمع.</w:t>
      </w:r>
    </w:p>
    <w:p w:rsidR="008F627B" w:rsidRPr="00D7511A" w:rsidRDefault="008F627B" w:rsidP="008F627B">
      <w:pPr>
        <w:shd w:val="clear" w:color="auto" w:fill="FEFEFE"/>
        <w:bidi/>
        <w:spacing w:after="0"/>
        <w:jc w:val="both"/>
        <w:textAlignment w:val="baseline"/>
        <w:rPr>
          <w:rFonts w:ascii="Arial" w:hAnsi="Arial"/>
          <w:sz w:val="32"/>
          <w:szCs w:val="32"/>
        </w:rPr>
      </w:pPr>
    </w:p>
    <w:p w:rsidR="008F627B" w:rsidRPr="00D7511A" w:rsidRDefault="008F627B" w:rsidP="008F627B">
      <w:pPr>
        <w:shd w:val="clear" w:color="auto" w:fill="FEFEFE"/>
        <w:bidi/>
        <w:spacing w:after="0"/>
        <w:jc w:val="both"/>
        <w:textAlignment w:val="baseline"/>
        <w:rPr>
          <w:rFonts w:ascii="Arial" w:hAnsi="Arial"/>
          <w:sz w:val="32"/>
          <w:szCs w:val="32"/>
        </w:rPr>
      </w:pPr>
      <w:proofErr w:type="gramStart"/>
      <w:r w:rsidRPr="00D7511A">
        <w:rPr>
          <w:rFonts w:ascii="Arial" w:hAnsi="Arial"/>
          <w:sz w:val="32"/>
          <w:szCs w:val="32"/>
          <w:rtl/>
        </w:rPr>
        <w:t>فيعد</w:t>
      </w:r>
      <w:proofErr w:type="gramEnd"/>
      <w:r w:rsidRPr="00D7511A">
        <w:rPr>
          <w:rFonts w:ascii="Arial" w:hAnsi="Arial"/>
          <w:sz w:val="32"/>
          <w:szCs w:val="32"/>
          <w:rtl/>
        </w:rPr>
        <w:t xml:space="preserve"> التحدث هو أحد الموارد والعناصر الرمزية التي يتم تخصيصها وتوزيعها في المواقف الاجتماعية وفقًا إلى أنماط ثقافية مميزة. كما قام العالم اللغوي "</w:t>
      </w:r>
      <w:proofErr w:type="spellStart"/>
      <w:r w:rsidRPr="00D7511A">
        <w:rPr>
          <w:rFonts w:ascii="Arial" w:hAnsi="Arial"/>
          <w:sz w:val="32"/>
          <w:szCs w:val="32"/>
          <w:rtl/>
        </w:rPr>
        <w:t>ديل</w:t>
      </w:r>
      <w:proofErr w:type="spellEnd"/>
      <w:r w:rsidRPr="00D7511A">
        <w:rPr>
          <w:rFonts w:ascii="Arial" w:hAnsi="Arial"/>
          <w:sz w:val="32"/>
          <w:szCs w:val="32"/>
          <w:rtl/>
        </w:rPr>
        <w:t xml:space="preserve"> </w:t>
      </w:r>
      <w:proofErr w:type="spellStart"/>
      <w:r w:rsidRPr="00D7511A">
        <w:rPr>
          <w:rFonts w:ascii="Arial" w:hAnsi="Arial"/>
          <w:sz w:val="32"/>
          <w:szCs w:val="32"/>
          <w:rtl/>
        </w:rPr>
        <w:t>هايمز</w:t>
      </w:r>
      <w:proofErr w:type="spellEnd"/>
      <w:r w:rsidRPr="00D7511A">
        <w:rPr>
          <w:rFonts w:ascii="Arial" w:hAnsi="Arial"/>
          <w:sz w:val="32"/>
          <w:szCs w:val="32"/>
          <w:rtl/>
        </w:rPr>
        <w:t xml:space="preserve">" باستخدام </w:t>
      </w:r>
      <w:proofErr w:type="spellStart"/>
      <w:r w:rsidRPr="00D7511A">
        <w:rPr>
          <w:rFonts w:ascii="Arial" w:hAnsi="Arial"/>
          <w:sz w:val="32"/>
          <w:szCs w:val="32"/>
          <w:rtl/>
        </w:rPr>
        <w:t>إثنوغرافيا</w:t>
      </w:r>
      <w:proofErr w:type="spellEnd"/>
      <w:r w:rsidRPr="00D7511A">
        <w:rPr>
          <w:rFonts w:ascii="Arial" w:hAnsi="Arial"/>
          <w:sz w:val="32"/>
          <w:szCs w:val="32"/>
          <w:rtl/>
        </w:rPr>
        <w:t xml:space="preserve"> التواصل لمجادلة الرأي القوي للفرضية القائلة بأن لغة المرء تحدد القدرة المعرفية لهذا المرء داخل مجموعات لغوية محددة.</w:t>
      </w:r>
    </w:p>
    <w:p w:rsidR="008F627B" w:rsidRPr="00D7511A" w:rsidRDefault="008F627B" w:rsidP="008F627B">
      <w:pPr>
        <w:shd w:val="clear" w:color="auto" w:fill="FEFEFE"/>
        <w:bidi/>
        <w:spacing w:after="0"/>
        <w:jc w:val="both"/>
        <w:textAlignment w:val="baseline"/>
        <w:rPr>
          <w:rFonts w:ascii="Arial" w:hAnsi="Arial"/>
          <w:b/>
          <w:bCs/>
          <w:sz w:val="32"/>
          <w:szCs w:val="32"/>
        </w:rPr>
      </w:pPr>
    </w:p>
    <w:p w:rsidR="008F627B" w:rsidRPr="00D7511A" w:rsidRDefault="008F627B" w:rsidP="008F627B">
      <w:pPr>
        <w:shd w:val="clear" w:color="auto" w:fill="FEFEFE"/>
        <w:bidi/>
        <w:spacing w:after="0"/>
        <w:jc w:val="both"/>
        <w:textAlignment w:val="baseline"/>
        <w:rPr>
          <w:rFonts w:ascii="Arial" w:hAnsi="Arial"/>
          <w:sz w:val="32"/>
          <w:szCs w:val="32"/>
        </w:rPr>
      </w:pPr>
      <w:r w:rsidRPr="00D7511A">
        <w:rPr>
          <w:rFonts w:ascii="Arial" w:hAnsi="Arial"/>
          <w:sz w:val="32"/>
          <w:szCs w:val="32"/>
          <w:rtl/>
        </w:rPr>
        <w:t xml:space="preserve">*استخدمت العديد من الدراسات البحثية في مجال </w:t>
      </w:r>
      <w:proofErr w:type="spellStart"/>
      <w:r w:rsidRPr="00D7511A">
        <w:rPr>
          <w:rFonts w:ascii="Arial" w:hAnsi="Arial"/>
          <w:sz w:val="32"/>
          <w:szCs w:val="32"/>
          <w:rtl/>
        </w:rPr>
        <w:t>للإثنوغرافيا</w:t>
      </w:r>
      <w:proofErr w:type="spellEnd"/>
      <w:r w:rsidRPr="00D7511A">
        <w:rPr>
          <w:rFonts w:ascii="Arial" w:hAnsi="Arial"/>
          <w:sz w:val="32"/>
          <w:szCs w:val="32"/>
          <w:rtl/>
        </w:rPr>
        <w:t xml:space="preserve"> التواصل كأداة منهجية عند إجراء البحوث التجريبية على عدة علوم. فتتضمن أمثلة هذا العمل على دراسة" </w:t>
      </w:r>
      <w:proofErr w:type="spellStart"/>
      <w:r w:rsidRPr="00D7511A">
        <w:rPr>
          <w:rFonts w:ascii="Arial" w:hAnsi="Arial"/>
          <w:sz w:val="32"/>
          <w:szCs w:val="32"/>
          <w:rtl/>
        </w:rPr>
        <w:t>فيليبسن</w:t>
      </w:r>
      <w:proofErr w:type="spellEnd"/>
      <w:r w:rsidRPr="00D7511A">
        <w:rPr>
          <w:rFonts w:ascii="Arial" w:hAnsi="Arial"/>
          <w:sz w:val="32"/>
          <w:szCs w:val="32"/>
          <w:rtl/>
        </w:rPr>
        <w:t xml:space="preserve">" والتي فحصت مختلف الطرق التي يتحدث </w:t>
      </w:r>
      <w:proofErr w:type="spellStart"/>
      <w:r w:rsidRPr="00D7511A">
        <w:rPr>
          <w:rFonts w:ascii="Arial" w:hAnsi="Arial"/>
          <w:sz w:val="32"/>
          <w:szCs w:val="32"/>
          <w:rtl/>
        </w:rPr>
        <w:t>بها</w:t>
      </w:r>
      <w:proofErr w:type="spellEnd"/>
      <w:r w:rsidRPr="00D7511A">
        <w:rPr>
          <w:rFonts w:ascii="Arial" w:hAnsi="Arial"/>
          <w:sz w:val="32"/>
          <w:szCs w:val="32"/>
          <w:rtl/>
        </w:rPr>
        <w:t xml:space="preserve"> رجال الياقات الزرقاء الذين يعيشون بالقرب من ولاية شيكاغو أو التي لا يستخدمونها في حديثهم بناءً على سياق الاتصال.</w:t>
      </w:r>
    </w:p>
    <w:p w:rsidR="008F627B" w:rsidRPr="00D7511A" w:rsidRDefault="008F627B" w:rsidP="008F627B">
      <w:pPr>
        <w:shd w:val="clear" w:color="auto" w:fill="FEFEFE"/>
        <w:bidi/>
        <w:spacing w:after="0"/>
        <w:jc w:val="both"/>
        <w:textAlignment w:val="baseline"/>
        <w:rPr>
          <w:rFonts w:ascii="Arial" w:hAnsi="Arial"/>
          <w:sz w:val="32"/>
          <w:szCs w:val="32"/>
        </w:rPr>
      </w:pPr>
    </w:p>
    <w:p w:rsidR="008F627B" w:rsidRPr="00D7511A" w:rsidRDefault="008F627B" w:rsidP="008F627B">
      <w:pPr>
        <w:shd w:val="clear" w:color="auto" w:fill="FEFEFE"/>
        <w:bidi/>
        <w:spacing w:after="0"/>
        <w:jc w:val="both"/>
        <w:textAlignment w:val="baseline"/>
        <w:rPr>
          <w:rFonts w:ascii="Arial" w:hAnsi="Arial"/>
          <w:sz w:val="32"/>
          <w:szCs w:val="32"/>
        </w:rPr>
      </w:pPr>
      <w:proofErr w:type="gramStart"/>
      <w:r w:rsidRPr="00D7511A">
        <w:rPr>
          <w:rFonts w:ascii="Arial" w:hAnsi="Arial"/>
          <w:sz w:val="32"/>
          <w:szCs w:val="32"/>
          <w:rtl/>
        </w:rPr>
        <w:t>كما</w:t>
      </w:r>
      <w:proofErr w:type="gramEnd"/>
      <w:r w:rsidRPr="00D7511A">
        <w:rPr>
          <w:rFonts w:ascii="Arial" w:hAnsi="Arial"/>
          <w:sz w:val="32"/>
          <w:szCs w:val="32"/>
          <w:rtl/>
        </w:rPr>
        <w:t xml:space="preserve"> أن هناك علاقة للهوية الشخصية بطريقة الحديث والخطاب (أي ما إذا كانوا يعتبرون من حالة اجتماعية غير مماثلة أو غير مكافئة لطبقتهم أو ما إذ كانوا من مستواهم سواء الثقافي أو الاجتماعي أو الاقتصادي). وتشمل الأمثلة الأخرى على </w:t>
      </w:r>
      <w:proofErr w:type="spellStart"/>
      <w:r w:rsidRPr="00D7511A">
        <w:rPr>
          <w:rFonts w:ascii="Arial" w:hAnsi="Arial"/>
          <w:sz w:val="32"/>
          <w:szCs w:val="32"/>
          <w:rtl/>
        </w:rPr>
        <w:t>إثنوغرافيا</w:t>
      </w:r>
      <w:proofErr w:type="spellEnd"/>
      <w:r w:rsidRPr="00D7511A">
        <w:rPr>
          <w:rFonts w:ascii="Arial" w:hAnsi="Arial"/>
          <w:sz w:val="32"/>
          <w:szCs w:val="32"/>
          <w:rtl/>
        </w:rPr>
        <w:t xml:space="preserve"> التواصل دراسة "</w:t>
      </w:r>
      <w:proofErr w:type="spellStart"/>
      <w:r w:rsidRPr="00D7511A">
        <w:rPr>
          <w:rFonts w:ascii="Arial" w:hAnsi="Arial"/>
          <w:sz w:val="32"/>
          <w:szCs w:val="32"/>
          <w:rtl/>
        </w:rPr>
        <w:t>كاتريل</w:t>
      </w:r>
      <w:proofErr w:type="spellEnd"/>
      <w:r w:rsidRPr="00D7511A">
        <w:rPr>
          <w:rFonts w:ascii="Arial" w:hAnsi="Arial"/>
          <w:sz w:val="32"/>
          <w:szCs w:val="32"/>
          <w:rtl/>
        </w:rPr>
        <w:t>" لأعمال الاتصال الإسرائيلية التي تنطوي على الاستحواذ والمزاح حول المشاكل الوطنية والعامة، بالإضافة إلى دراسات "</w:t>
      </w:r>
      <w:proofErr w:type="spellStart"/>
      <w:r w:rsidRPr="00D7511A">
        <w:rPr>
          <w:rFonts w:ascii="Arial" w:hAnsi="Arial"/>
          <w:sz w:val="32"/>
          <w:szCs w:val="32"/>
          <w:rtl/>
        </w:rPr>
        <w:t>كاربو</w:t>
      </w:r>
      <w:proofErr w:type="spellEnd"/>
      <w:r w:rsidRPr="00D7511A">
        <w:rPr>
          <w:rFonts w:ascii="Arial" w:hAnsi="Arial"/>
          <w:sz w:val="32"/>
          <w:szCs w:val="32"/>
          <w:rtl/>
        </w:rPr>
        <w:t xml:space="preserve"> "المقارنة للاتصال في مجموعة لغوية متنوعة من السياقات متعددة الثقافات.</w:t>
      </w:r>
    </w:p>
    <w:p w:rsidR="008F627B" w:rsidRPr="00D7511A" w:rsidRDefault="008F627B" w:rsidP="008F627B">
      <w:pPr>
        <w:shd w:val="clear" w:color="auto" w:fill="FEFEFE"/>
        <w:bidi/>
        <w:spacing w:after="0"/>
        <w:jc w:val="both"/>
        <w:textAlignment w:val="baseline"/>
        <w:rPr>
          <w:rFonts w:ascii="Arial" w:hAnsi="Arial"/>
          <w:sz w:val="32"/>
          <w:szCs w:val="32"/>
          <w:rtl/>
        </w:rPr>
      </w:pPr>
    </w:p>
    <w:p w:rsidR="008F627B" w:rsidRPr="00D7511A" w:rsidRDefault="008F627B" w:rsidP="008F627B">
      <w:pPr>
        <w:shd w:val="clear" w:color="auto" w:fill="FEFEFE"/>
        <w:bidi/>
        <w:spacing w:after="0"/>
        <w:jc w:val="both"/>
        <w:textAlignment w:val="baseline"/>
        <w:rPr>
          <w:rFonts w:ascii="Arial" w:hAnsi="Arial"/>
          <w:sz w:val="32"/>
          <w:szCs w:val="32"/>
        </w:rPr>
      </w:pPr>
      <w:proofErr w:type="gramStart"/>
      <w:r w:rsidRPr="00D7511A">
        <w:rPr>
          <w:rFonts w:ascii="Arial" w:hAnsi="Arial"/>
          <w:sz w:val="32"/>
          <w:szCs w:val="32"/>
          <w:rtl/>
        </w:rPr>
        <w:t>فلا</w:t>
      </w:r>
      <w:proofErr w:type="gramEnd"/>
      <w:r w:rsidRPr="00D7511A">
        <w:rPr>
          <w:rFonts w:ascii="Arial" w:hAnsi="Arial"/>
          <w:sz w:val="32"/>
          <w:szCs w:val="32"/>
          <w:rtl/>
        </w:rPr>
        <w:t xml:space="preserve"> تحدد هذه الدراسات أعمال الاتصال والقواعد والأنظمة والوظائف والمعايير فحسب ولكنها تقدم أيضًا طرقًا مختلفة ومتعددة يمكن من خلالها تطبيق هذه الطريقة على مختلف المجتمعات أو حتى على مختلف الطبقات والمستويات في المجتمع الواحد.</w:t>
      </w:r>
    </w:p>
    <w:p w:rsidR="008F627B" w:rsidRPr="00D7511A" w:rsidRDefault="008F627B" w:rsidP="008F627B">
      <w:pPr>
        <w:shd w:val="clear" w:color="auto" w:fill="FEFEFE"/>
        <w:bidi/>
        <w:spacing w:after="0"/>
        <w:jc w:val="both"/>
        <w:textAlignment w:val="baseline"/>
        <w:rPr>
          <w:rFonts w:ascii="Arial" w:hAnsi="Arial"/>
          <w:sz w:val="32"/>
          <w:szCs w:val="32"/>
        </w:rPr>
      </w:pPr>
    </w:p>
    <w:p w:rsidR="008F627B" w:rsidRPr="00D7511A" w:rsidRDefault="008F627B" w:rsidP="008F627B">
      <w:pPr>
        <w:shd w:val="clear" w:color="auto" w:fill="FEFEFE"/>
        <w:bidi/>
        <w:spacing w:after="0"/>
        <w:jc w:val="both"/>
        <w:textAlignment w:val="baseline"/>
        <w:rPr>
          <w:rFonts w:ascii="Arial" w:hAnsi="Arial"/>
          <w:sz w:val="32"/>
          <w:szCs w:val="32"/>
        </w:rPr>
      </w:pPr>
      <w:r w:rsidRPr="00D7511A">
        <w:rPr>
          <w:rFonts w:ascii="Arial" w:hAnsi="Arial"/>
          <w:sz w:val="32"/>
          <w:szCs w:val="32"/>
          <w:rtl/>
        </w:rPr>
        <w:lastRenderedPageBreak/>
        <w:t>كما كونت طرق التحدث للعالم اللغوي "</w:t>
      </w:r>
      <w:proofErr w:type="spellStart"/>
      <w:r w:rsidRPr="00D7511A">
        <w:rPr>
          <w:rFonts w:ascii="Arial" w:hAnsi="Arial"/>
          <w:sz w:val="32"/>
          <w:szCs w:val="32"/>
          <w:rtl/>
        </w:rPr>
        <w:t>جويل</w:t>
      </w:r>
      <w:proofErr w:type="spellEnd"/>
      <w:r w:rsidRPr="00D7511A">
        <w:rPr>
          <w:rFonts w:ascii="Arial" w:hAnsi="Arial"/>
          <w:sz w:val="32"/>
          <w:szCs w:val="32"/>
          <w:rtl/>
        </w:rPr>
        <w:t xml:space="preserve"> </w:t>
      </w:r>
      <w:proofErr w:type="spellStart"/>
      <w:r w:rsidRPr="00D7511A">
        <w:rPr>
          <w:rFonts w:ascii="Arial" w:hAnsi="Arial"/>
          <w:sz w:val="32"/>
          <w:szCs w:val="32"/>
          <w:rtl/>
        </w:rPr>
        <w:t>شيرزر</w:t>
      </w:r>
      <w:proofErr w:type="spellEnd"/>
      <w:r w:rsidRPr="00D7511A">
        <w:rPr>
          <w:rFonts w:ascii="Arial" w:hAnsi="Arial"/>
          <w:sz w:val="32"/>
          <w:szCs w:val="32"/>
          <w:rtl/>
        </w:rPr>
        <w:t xml:space="preserve">" منظوراً ليبحث من خلاله في طرق التحدث في اللغة المستخدمة في كونا بنما. تركز </w:t>
      </w:r>
      <w:proofErr w:type="gramStart"/>
      <w:r w:rsidRPr="00D7511A">
        <w:rPr>
          <w:rFonts w:ascii="Arial" w:hAnsi="Arial"/>
          <w:sz w:val="32"/>
          <w:szCs w:val="32"/>
          <w:rtl/>
        </w:rPr>
        <w:t>هذه</w:t>
      </w:r>
      <w:proofErr w:type="gramEnd"/>
      <w:r w:rsidRPr="00D7511A">
        <w:rPr>
          <w:rFonts w:ascii="Arial" w:hAnsi="Arial"/>
          <w:sz w:val="32"/>
          <w:szCs w:val="32"/>
          <w:rtl/>
        </w:rPr>
        <w:t xml:space="preserve"> دراسة التاريخية على طرق التحدث اليومي وطقوس البلوغ اللغوية وطرق الحديث في المنزل. وكانت هذه أول دراسة تتناول بوضوح </w:t>
      </w:r>
      <w:proofErr w:type="spellStart"/>
      <w:r w:rsidRPr="00D7511A">
        <w:rPr>
          <w:rFonts w:ascii="Arial" w:hAnsi="Arial"/>
          <w:sz w:val="32"/>
          <w:szCs w:val="32"/>
          <w:rtl/>
        </w:rPr>
        <w:t>إثنوغرافيا</w:t>
      </w:r>
      <w:proofErr w:type="spellEnd"/>
      <w:r w:rsidRPr="00D7511A">
        <w:rPr>
          <w:rFonts w:ascii="Arial" w:hAnsi="Arial"/>
          <w:sz w:val="32"/>
          <w:szCs w:val="32"/>
          <w:rtl/>
        </w:rPr>
        <w:t xml:space="preserve"> التواصل من منظور التحدث اللغوي في مجموعة كاملة من الممارسات اللفظية بين مجموعة من الناس.</w:t>
      </w:r>
    </w:p>
    <w:p w:rsidR="008F627B" w:rsidRPr="00D7511A" w:rsidRDefault="008F627B" w:rsidP="008F627B">
      <w:pPr>
        <w:shd w:val="clear" w:color="auto" w:fill="FEFEFE"/>
        <w:bidi/>
        <w:spacing w:after="0"/>
        <w:jc w:val="both"/>
        <w:textAlignment w:val="baseline"/>
        <w:rPr>
          <w:rFonts w:ascii="Arial" w:hAnsi="Arial"/>
          <w:sz w:val="32"/>
          <w:szCs w:val="32"/>
        </w:rPr>
      </w:pPr>
    </w:p>
    <w:p w:rsidR="008F627B" w:rsidRDefault="008F627B" w:rsidP="008F627B">
      <w:pPr>
        <w:tabs>
          <w:tab w:val="left" w:pos="709"/>
          <w:tab w:val="center" w:pos="4536"/>
        </w:tabs>
        <w:bidi/>
        <w:jc w:val="center"/>
        <w:rPr>
          <w:rFonts w:ascii="Arial" w:hAnsi="Arial" w:hint="cs"/>
          <w:b/>
          <w:bCs/>
          <w:color w:val="002060"/>
          <w:sz w:val="32"/>
          <w:szCs w:val="32"/>
          <w:rtl/>
        </w:rPr>
      </w:pPr>
    </w:p>
    <w:p w:rsidR="00BC1D5C" w:rsidRDefault="00BC1D5C"/>
    <w:sectPr w:rsidR="00BC1D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20D98"/>
    <w:multiLevelType w:val="hybridMultilevel"/>
    <w:tmpl w:val="53A69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AD1396"/>
    <w:multiLevelType w:val="hybridMultilevel"/>
    <w:tmpl w:val="2E56F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F627B"/>
    <w:rsid w:val="008F627B"/>
    <w:rsid w:val="00BC1D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F627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F627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5868</Characters>
  <Application>Microsoft Office Word</Application>
  <DocSecurity>0</DocSecurity>
  <Lines>48</Lines>
  <Paragraphs>13</Paragraphs>
  <ScaleCrop>false</ScaleCrop>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2022-10-07T22:02:00Z</dcterms:created>
  <dcterms:modified xsi:type="dcterms:W3CDTF">2022-10-07T22:02:00Z</dcterms:modified>
</cp:coreProperties>
</file>