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50" w:rsidRPr="00835550" w:rsidRDefault="005B053D" w:rsidP="005B053D">
      <w:pPr>
        <w:jc w:val="center"/>
        <w:rPr>
          <w:rFonts w:ascii="Simplified Arabic" w:hAnsi="Simplified Arabic" w:cs="Simplified Arabic"/>
          <w:b/>
          <w:bCs/>
          <w:color w:val="FF0000"/>
          <w:sz w:val="28"/>
          <w:szCs w:val="28"/>
          <w:u w:val="single"/>
          <w:rtl/>
        </w:rPr>
      </w:pPr>
      <w:r>
        <w:rPr>
          <w:rFonts w:ascii="Simplified Arabic" w:hAnsi="Simplified Arabic" w:cs="Simplified Arabic"/>
          <w:b/>
          <w:bCs/>
          <w:color w:val="FF0000"/>
          <w:sz w:val="36"/>
          <w:szCs w:val="36"/>
          <w:u w:val="single"/>
        </w:rPr>
        <w:t xml:space="preserve"> </w:t>
      </w:r>
      <w:proofErr w:type="gramStart"/>
      <w:r w:rsidR="00835550">
        <w:rPr>
          <w:rFonts w:ascii="Simplified Arabic" w:hAnsi="Simplified Arabic" w:cs="Simplified Arabic" w:hint="cs"/>
          <w:b/>
          <w:bCs/>
          <w:color w:val="FF0000"/>
          <w:sz w:val="28"/>
          <w:szCs w:val="28"/>
          <w:u w:val="single"/>
          <w:rtl/>
        </w:rPr>
        <w:t>المحاضرة</w:t>
      </w:r>
      <w:proofErr w:type="gramEnd"/>
      <w:r w:rsidR="00835550">
        <w:rPr>
          <w:rFonts w:ascii="Simplified Arabic" w:hAnsi="Simplified Arabic" w:cs="Simplified Arabic" w:hint="cs"/>
          <w:b/>
          <w:bCs/>
          <w:color w:val="FF0000"/>
          <w:sz w:val="28"/>
          <w:szCs w:val="28"/>
          <w:u w:val="single"/>
          <w:rtl/>
        </w:rPr>
        <w:t xml:space="preserve"> الثالثة: </w:t>
      </w:r>
      <w:r w:rsidR="00835550" w:rsidRPr="00835550">
        <w:rPr>
          <w:rFonts w:ascii="Simplified Arabic" w:hAnsi="Simplified Arabic" w:cs="Simplified Arabic" w:hint="cs"/>
          <w:b/>
          <w:bCs/>
          <w:color w:val="FF0000"/>
          <w:sz w:val="28"/>
          <w:szCs w:val="28"/>
          <w:u w:val="single"/>
          <w:rtl/>
        </w:rPr>
        <w:t>طرق عرض البيانات:</w:t>
      </w:r>
    </w:p>
    <w:p w:rsidR="00A6622F" w:rsidRDefault="00A6622F" w:rsidP="00A6622F">
      <w:pPr>
        <w:rPr>
          <w:rFonts w:ascii="Simplified Arabic" w:hAnsi="Simplified Arabic" w:cs="Simplified Arabic"/>
          <w:b/>
          <w:bCs/>
          <w:color w:val="FF0000"/>
          <w:sz w:val="28"/>
          <w:szCs w:val="28"/>
          <w:u w:val="single"/>
          <w:rtl/>
        </w:rPr>
      </w:pPr>
      <w:r w:rsidRPr="001C5433">
        <w:rPr>
          <w:rFonts w:ascii="Simplified Arabic" w:hAnsi="Simplified Arabic" w:cs="Simplified Arabic"/>
          <w:b/>
          <w:bCs/>
          <w:color w:val="FF0000"/>
          <w:sz w:val="28"/>
          <w:szCs w:val="28"/>
          <w:u w:val="single"/>
          <w:rtl/>
        </w:rPr>
        <w:t xml:space="preserve">- الهدف من </w:t>
      </w:r>
      <w:r>
        <w:rPr>
          <w:rFonts w:ascii="Simplified Arabic" w:hAnsi="Simplified Arabic" w:cs="Simplified Arabic" w:hint="cs"/>
          <w:b/>
          <w:bCs/>
          <w:color w:val="FF0000"/>
          <w:sz w:val="28"/>
          <w:szCs w:val="28"/>
          <w:u w:val="single"/>
          <w:rtl/>
        </w:rPr>
        <w:t>الدرس</w:t>
      </w:r>
    </w:p>
    <w:p w:rsidR="00A6622F" w:rsidRPr="001C5433" w:rsidRDefault="00A6622F" w:rsidP="00A6622F">
      <w:pPr>
        <w:rPr>
          <w:rFonts w:ascii="Simplified Arabic" w:hAnsi="Simplified Arabic" w:cs="Simplified Arabic"/>
          <w:color w:val="FF0000"/>
          <w:sz w:val="28"/>
          <w:szCs w:val="28"/>
          <w:rtl/>
        </w:rPr>
      </w:pPr>
    </w:p>
    <w:p w:rsidR="00A6622F" w:rsidRDefault="00A6622F" w:rsidP="00A6622F">
      <w:pPr>
        <w:pStyle w:val="NormalWeb"/>
        <w:spacing w:before="0" w:beforeAutospacing="0" w:after="0" w:afterAutospacing="0"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بعد الإطلاع على </w:t>
      </w:r>
      <w:proofErr w:type="gramStart"/>
      <w:r>
        <w:rPr>
          <w:rFonts w:ascii="Simplified Arabic" w:hAnsi="Simplified Arabic" w:cs="Simplified Arabic" w:hint="cs"/>
          <w:b/>
          <w:bCs/>
          <w:sz w:val="28"/>
          <w:szCs w:val="28"/>
          <w:rtl/>
        </w:rPr>
        <w:t>الدرس  يكون</w:t>
      </w:r>
      <w:proofErr w:type="gramEnd"/>
      <w:r>
        <w:rPr>
          <w:rFonts w:ascii="Simplified Arabic" w:hAnsi="Simplified Arabic" w:cs="Simplified Arabic" w:hint="cs"/>
          <w:b/>
          <w:bCs/>
          <w:sz w:val="28"/>
          <w:szCs w:val="28"/>
          <w:rtl/>
        </w:rPr>
        <w:t xml:space="preserve"> </w:t>
      </w:r>
      <w:r w:rsidRPr="001C5433">
        <w:rPr>
          <w:rFonts w:ascii="Simplified Arabic" w:hAnsi="Simplified Arabic" w:cs="Simplified Arabic"/>
          <w:b/>
          <w:bCs/>
          <w:sz w:val="28"/>
          <w:szCs w:val="28"/>
          <w:rtl/>
        </w:rPr>
        <w:t xml:space="preserve"> الطالب</w:t>
      </w:r>
      <w:r>
        <w:rPr>
          <w:rFonts w:ascii="Simplified Arabic" w:hAnsi="Simplified Arabic" w:cs="Simplified Arabic" w:hint="cs"/>
          <w:b/>
          <w:bCs/>
          <w:sz w:val="28"/>
          <w:szCs w:val="28"/>
          <w:rtl/>
        </w:rPr>
        <w:t xml:space="preserve"> قادرا على</w:t>
      </w:r>
      <w:r w:rsidR="006D468B">
        <w:rPr>
          <w:rFonts w:ascii="Simplified Arabic" w:hAnsi="Simplified Arabic" w:cs="Simplified Arabic" w:hint="cs"/>
          <w:b/>
          <w:bCs/>
          <w:sz w:val="28"/>
          <w:szCs w:val="28"/>
          <w:rtl/>
        </w:rPr>
        <w:t>:</w:t>
      </w:r>
    </w:p>
    <w:p w:rsidR="00A6622F" w:rsidRDefault="00A6622F" w:rsidP="00A6622F">
      <w:pPr>
        <w:pStyle w:val="NormalWeb"/>
        <w:spacing w:before="0" w:beforeAutospacing="0" w:after="0" w:afterAutospacing="0"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التمييز بين </w:t>
      </w:r>
      <w:r w:rsidR="00B67724">
        <w:rPr>
          <w:rFonts w:ascii="Simplified Arabic" w:hAnsi="Simplified Arabic" w:cs="Simplified Arabic" w:hint="cs"/>
          <w:b/>
          <w:bCs/>
          <w:sz w:val="28"/>
          <w:szCs w:val="28"/>
          <w:rtl/>
        </w:rPr>
        <w:t xml:space="preserve">الطرق المختلفة لعرض بيانات </w:t>
      </w:r>
      <w:r w:rsidR="00D6106A">
        <w:rPr>
          <w:rFonts w:ascii="Simplified Arabic" w:hAnsi="Simplified Arabic" w:cs="Simplified Arabic" w:hint="cs"/>
          <w:b/>
          <w:bCs/>
          <w:sz w:val="28"/>
          <w:szCs w:val="28"/>
          <w:rtl/>
        </w:rPr>
        <w:t>الدراسة</w:t>
      </w:r>
    </w:p>
    <w:p w:rsidR="00E1200A" w:rsidRPr="00835550" w:rsidRDefault="00835550" w:rsidP="00835550">
      <w:pPr>
        <w:ind w:firstLine="0"/>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مقدمة</w:t>
      </w:r>
      <w:proofErr w:type="gramEnd"/>
    </w:p>
    <w:p w:rsidR="00E1200A" w:rsidRDefault="00E1200A" w:rsidP="00E1200A">
      <w:pPr>
        <w:rPr>
          <w:rFonts w:cs="Simplified Arabic"/>
          <w:color w:val="000000"/>
          <w:sz w:val="28"/>
          <w:szCs w:val="28"/>
          <w:rtl/>
          <w:lang w:val="en-US" w:bidi="ar-DZ"/>
        </w:rPr>
      </w:pPr>
      <w:r w:rsidRPr="004E07BE">
        <w:rPr>
          <w:rFonts w:cs="Simplified Arabic"/>
          <w:color w:val="000000"/>
          <w:sz w:val="28"/>
          <w:szCs w:val="28"/>
          <w:rtl/>
          <w:lang w:val="en-US" w:bidi="ar-DZ"/>
        </w:rPr>
        <w:t>تختلف طرق عرض البيانات حسب نوع البيانات المبوبة، إذ غالباما نستخدم الدائرة النسبية والأعمدة البيانية في حالة ما إذا كان لدينا بيانات وصفية، في حين نستعمل كلمن المنحنى، المضلع التكراري، والمدرج التكراري في حالة البيانات الكمية</w:t>
      </w:r>
      <w:r>
        <w:rPr>
          <w:rFonts w:cs="Simplified Arabic" w:hint="cs"/>
          <w:color w:val="000000"/>
          <w:sz w:val="28"/>
          <w:szCs w:val="28"/>
          <w:rtl/>
          <w:lang w:val="en-US" w:bidi="ar-DZ"/>
        </w:rPr>
        <w:t>.</w:t>
      </w:r>
    </w:p>
    <w:p w:rsidR="00FD7401" w:rsidRPr="00FD7401" w:rsidRDefault="00FD7401" w:rsidP="00661A1B">
      <w:pPr>
        <w:pStyle w:val="Paragraphedeliste"/>
        <w:numPr>
          <w:ilvl w:val="0"/>
          <w:numId w:val="26"/>
        </w:numPr>
        <w:tabs>
          <w:tab w:val="right" w:pos="992"/>
        </w:tabs>
        <w:rPr>
          <w:rFonts w:cs="Simplified Arabic"/>
          <w:color w:val="000000"/>
          <w:sz w:val="28"/>
          <w:szCs w:val="28"/>
          <w:lang w:bidi="ar-DZ"/>
        </w:rPr>
      </w:pPr>
      <w:proofErr w:type="spellStart"/>
      <w:r w:rsidRPr="00FD7401">
        <w:rPr>
          <w:rFonts w:cs="Simplified Arabic" w:hint="cs"/>
          <w:b/>
          <w:bCs/>
          <w:color w:val="000000"/>
          <w:sz w:val="28"/>
          <w:szCs w:val="28"/>
          <w:rtl/>
          <w:lang w:bidi="ar-DZ"/>
        </w:rPr>
        <w:t>عرضالبياناتضمنسيرالكتابةللموضوع</w:t>
      </w:r>
      <w:proofErr w:type="spellEnd"/>
      <w:r>
        <w:rPr>
          <w:rFonts w:ascii="SimplifiedArabic-Bold" w:cs="SimplifiedArabic-Bold"/>
          <w:b/>
          <w:bCs/>
          <w:sz w:val="28"/>
          <w:szCs w:val="28"/>
        </w:rPr>
        <w:t>:</w:t>
      </w:r>
      <w:proofErr w:type="spellStart"/>
      <w:r w:rsidRPr="00FD7401">
        <w:rPr>
          <w:rFonts w:cs="Simplified Arabic" w:hint="cs"/>
          <w:color w:val="000000"/>
          <w:sz w:val="28"/>
          <w:szCs w:val="28"/>
          <w:rtl/>
          <w:lang w:bidi="ar-DZ"/>
        </w:rPr>
        <w:t>يطلقعليهاطريقةعرضالبياناتإنشائيا</w:t>
      </w:r>
      <w:proofErr w:type="spellEnd"/>
      <w:r w:rsidRPr="00FD7401">
        <w:rPr>
          <w:rFonts w:cs="Simplified Arabic" w:hint="cs"/>
          <w:color w:val="000000"/>
          <w:sz w:val="28"/>
          <w:szCs w:val="28"/>
          <w:rtl/>
          <w:lang w:bidi="ar-DZ"/>
        </w:rPr>
        <w:t>،</w:t>
      </w:r>
      <w:proofErr w:type="spellStart"/>
      <w:r w:rsidRPr="00FD7401">
        <w:rPr>
          <w:rFonts w:cs="Simplified Arabic" w:hint="cs"/>
          <w:color w:val="000000"/>
          <w:sz w:val="28"/>
          <w:szCs w:val="28"/>
          <w:rtl/>
          <w:lang w:bidi="ar-DZ"/>
        </w:rPr>
        <w:t>ويستخدمالباحثهذهالطريقةعمومافي</w:t>
      </w:r>
      <w:proofErr w:type="spellEnd"/>
      <w:r w:rsidR="00D452A5">
        <w:rPr>
          <w:rFonts w:cs="Simplified Arabic"/>
          <w:color w:val="000000"/>
          <w:sz w:val="28"/>
          <w:szCs w:val="28"/>
          <w:lang w:bidi="ar-DZ"/>
        </w:rPr>
        <w:t xml:space="preserve"> </w:t>
      </w:r>
      <w:r w:rsidRPr="00FD7401">
        <w:rPr>
          <w:rFonts w:cs="Simplified Arabic" w:hint="cs"/>
          <w:color w:val="000000"/>
          <w:sz w:val="28"/>
          <w:szCs w:val="28"/>
          <w:rtl/>
          <w:lang w:bidi="ar-DZ"/>
        </w:rPr>
        <w:t>حال</w:t>
      </w:r>
      <w:r w:rsidR="00D452A5">
        <w:rPr>
          <w:rFonts w:cs="Simplified Arabic"/>
          <w:color w:val="000000"/>
          <w:sz w:val="28"/>
          <w:szCs w:val="28"/>
          <w:lang w:bidi="ar-DZ"/>
        </w:rPr>
        <w:t xml:space="preserve"> </w:t>
      </w:r>
      <w:r w:rsidRPr="00FD7401">
        <w:rPr>
          <w:rFonts w:cs="Simplified Arabic" w:hint="cs"/>
          <w:color w:val="000000"/>
          <w:sz w:val="28"/>
          <w:szCs w:val="28"/>
          <w:rtl/>
          <w:lang w:bidi="ar-DZ"/>
        </w:rPr>
        <w:t>كانت</w:t>
      </w:r>
      <w:r w:rsidR="00D452A5">
        <w:rPr>
          <w:rFonts w:cs="Simplified Arabic"/>
          <w:color w:val="000000"/>
          <w:sz w:val="28"/>
          <w:szCs w:val="28"/>
          <w:lang w:bidi="ar-DZ"/>
        </w:rPr>
        <w:t xml:space="preserve"> </w:t>
      </w:r>
      <w:proofErr w:type="spellStart"/>
      <w:r w:rsidRPr="00FD7401">
        <w:rPr>
          <w:rFonts w:cs="Simplified Arabic" w:hint="cs"/>
          <w:color w:val="000000"/>
          <w:sz w:val="28"/>
          <w:szCs w:val="28"/>
          <w:rtl/>
          <w:lang w:bidi="ar-DZ"/>
        </w:rPr>
        <w:t>البينات</w:t>
      </w:r>
      <w:proofErr w:type="spellEnd"/>
      <w:r w:rsidR="00D452A5">
        <w:rPr>
          <w:rFonts w:cs="Simplified Arabic"/>
          <w:color w:val="000000"/>
          <w:sz w:val="28"/>
          <w:szCs w:val="28"/>
          <w:lang w:bidi="ar-DZ"/>
        </w:rPr>
        <w:t xml:space="preserve"> </w:t>
      </w:r>
      <w:r w:rsidRPr="00FD7401">
        <w:rPr>
          <w:rFonts w:cs="Simplified Arabic" w:hint="cs"/>
          <w:color w:val="000000"/>
          <w:sz w:val="28"/>
          <w:szCs w:val="28"/>
          <w:rtl/>
          <w:lang w:bidi="ar-DZ"/>
        </w:rPr>
        <w:t>تتألف</w:t>
      </w:r>
      <w:r w:rsidR="00D452A5">
        <w:rPr>
          <w:rFonts w:cs="Simplified Arabic"/>
          <w:color w:val="000000"/>
          <w:sz w:val="28"/>
          <w:szCs w:val="28"/>
          <w:lang w:bidi="ar-DZ"/>
        </w:rPr>
        <w:t xml:space="preserve"> </w:t>
      </w:r>
      <w:r w:rsidRPr="00FD7401">
        <w:rPr>
          <w:rFonts w:cs="Simplified Arabic" w:hint="cs"/>
          <w:color w:val="000000"/>
          <w:sz w:val="28"/>
          <w:szCs w:val="28"/>
          <w:rtl/>
          <w:lang w:bidi="ar-DZ"/>
        </w:rPr>
        <w:t>من</w:t>
      </w:r>
      <w:r w:rsidR="00D452A5">
        <w:rPr>
          <w:rFonts w:cs="Simplified Arabic"/>
          <w:color w:val="000000"/>
          <w:sz w:val="28"/>
          <w:szCs w:val="28"/>
          <w:lang w:bidi="ar-DZ"/>
        </w:rPr>
        <w:t xml:space="preserve"> </w:t>
      </w:r>
      <w:r w:rsidRPr="00FD7401">
        <w:rPr>
          <w:rFonts w:cs="Simplified Arabic" w:hint="cs"/>
          <w:color w:val="000000"/>
          <w:sz w:val="28"/>
          <w:szCs w:val="28"/>
          <w:rtl/>
          <w:lang w:bidi="ar-DZ"/>
        </w:rPr>
        <w:t>عدد</w:t>
      </w:r>
      <w:r w:rsidR="00D452A5">
        <w:rPr>
          <w:rFonts w:cs="Simplified Arabic"/>
          <w:color w:val="000000"/>
          <w:sz w:val="28"/>
          <w:szCs w:val="28"/>
          <w:lang w:bidi="ar-DZ"/>
        </w:rPr>
        <w:t xml:space="preserve"> </w:t>
      </w:r>
      <w:r w:rsidRPr="00FD7401">
        <w:rPr>
          <w:rFonts w:cs="Simplified Arabic" w:hint="cs"/>
          <w:color w:val="000000"/>
          <w:sz w:val="28"/>
          <w:szCs w:val="28"/>
          <w:rtl/>
          <w:lang w:bidi="ar-DZ"/>
        </w:rPr>
        <w:t>محدود</w:t>
      </w:r>
      <w:r w:rsidR="00D452A5">
        <w:rPr>
          <w:rFonts w:cs="Simplified Arabic"/>
          <w:color w:val="000000"/>
          <w:sz w:val="28"/>
          <w:szCs w:val="28"/>
          <w:lang w:bidi="ar-DZ"/>
        </w:rPr>
        <w:t xml:space="preserve"> </w:t>
      </w:r>
      <w:r w:rsidRPr="00FD7401">
        <w:rPr>
          <w:rFonts w:cs="Simplified Arabic" w:hint="cs"/>
          <w:color w:val="000000"/>
          <w:sz w:val="28"/>
          <w:szCs w:val="28"/>
          <w:rtl/>
          <w:lang w:bidi="ar-DZ"/>
        </w:rPr>
        <w:t>من</w:t>
      </w:r>
      <w:r w:rsidR="00D452A5">
        <w:rPr>
          <w:rFonts w:cs="Simplified Arabic"/>
          <w:color w:val="000000"/>
          <w:sz w:val="28"/>
          <w:szCs w:val="28"/>
          <w:lang w:bidi="ar-DZ"/>
        </w:rPr>
        <w:t xml:space="preserve"> </w:t>
      </w:r>
      <w:r w:rsidRPr="00FD7401">
        <w:rPr>
          <w:rFonts w:cs="Simplified Arabic" w:hint="cs"/>
          <w:color w:val="000000"/>
          <w:sz w:val="28"/>
          <w:szCs w:val="28"/>
          <w:rtl/>
          <w:lang w:bidi="ar-DZ"/>
        </w:rPr>
        <w:t>الأرقام،وفي</w:t>
      </w:r>
      <w:r w:rsidR="00D452A5">
        <w:rPr>
          <w:rFonts w:cs="Simplified Arabic"/>
          <w:color w:val="000000"/>
          <w:sz w:val="28"/>
          <w:szCs w:val="28"/>
          <w:lang w:bidi="ar-DZ"/>
        </w:rPr>
        <w:t xml:space="preserve"> </w:t>
      </w:r>
      <w:r w:rsidRPr="00FD7401">
        <w:rPr>
          <w:rFonts w:cs="Simplified Arabic" w:hint="cs"/>
          <w:color w:val="000000"/>
          <w:sz w:val="28"/>
          <w:szCs w:val="28"/>
          <w:rtl/>
          <w:lang w:bidi="ar-DZ"/>
        </w:rPr>
        <w:t>سبيل</w:t>
      </w:r>
      <w:r w:rsidR="00D452A5">
        <w:rPr>
          <w:rFonts w:cs="Simplified Arabic"/>
          <w:color w:val="000000"/>
          <w:sz w:val="28"/>
          <w:szCs w:val="28"/>
          <w:lang w:bidi="ar-DZ"/>
        </w:rPr>
        <w:t xml:space="preserve"> </w:t>
      </w:r>
      <w:r w:rsidRPr="00FD7401">
        <w:rPr>
          <w:rFonts w:cs="Simplified Arabic" w:hint="cs"/>
          <w:color w:val="000000"/>
          <w:sz w:val="28"/>
          <w:szCs w:val="28"/>
          <w:rtl/>
          <w:lang w:bidi="ar-DZ"/>
        </w:rPr>
        <w:t>توضح</w:t>
      </w:r>
      <w:r w:rsidR="00D452A5">
        <w:rPr>
          <w:rFonts w:cs="Simplified Arabic"/>
          <w:color w:val="000000"/>
          <w:sz w:val="28"/>
          <w:szCs w:val="28"/>
          <w:lang w:bidi="ar-DZ"/>
        </w:rPr>
        <w:t xml:space="preserve"> </w:t>
      </w:r>
      <w:r w:rsidRPr="00FD7401">
        <w:rPr>
          <w:rFonts w:cs="Simplified Arabic" w:hint="cs"/>
          <w:color w:val="000000"/>
          <w:sz w:val="28"/>
          <w:szCs w:val="28"/>
          <w:rtl/>
          <w:lang w:bidi="ar-DZ"/>
        </w:rPr>
        <w:t>النتائج</w:t>
      </w:r>
      <w:r w:rsidR="00D452A5">
        <w:rPr>
          <w:rFonts w:cs="Simplified Arabic"/>
          <w:color w:val="000000"/>
          <w:sz w:val="28"/>
          <w:szCs w:val="28"/>
          <w:lang w:bidi="ar-DZ"/>
        </w:rPr>
        <w:t xml:space="preserve"> </w:t>
      </w:r>
      <w:r w:rsidRPr="00FD7401">
        <w:rPr>
          <w:rFonts w:cs="Simplified Arabic" w:hint="cs"/>
          <w:color w:val="000000"/>
          <w:sz w:val="28"/>
          <w:szCs w:val="28"/>
          <w:rtl/>
          <w:lang w:bidi="ar-DZ"/>
        </w:rPr>
        <w:t>التي</w:t>
      </w:r>
      <w:r w:rsidR="00D452A5">
        <w:rPr>
          <w:rFonts w:cs="Simplified Arabic"/>
          <w:color w:val="000000"/>
          <w:sz w:val="28"/>
          <w:szCs w:val="28"/>
          <w:lang w:bidi="ar-DZ"/>
        </w:rPr>
        <w:t xml:space="preserve"> </w:t>
      </w:r>
      <w:proofErr w:type="spellStart"/>
      <w:r w:rsidRPr="00FD7401">
        <w:rPr>
          <w:rFonts w:cs="Simplified Arabic" w:hint="cs"/>
          <w:color w:val="000000"/>
          <w:sz w:val="28"/>
          <w:szCs w:val="28"/>
          <w:rtl/>
          <w:lang w:bidi="ar-DZ"/>
        </w:rPr>
        <w:t>استخلصهامن</w:t>
      </w:r>
      <w:proofErr w:type="spellEnd"/>
      <w:r w:rsidR="00D452A5">
        <w:rPr>
          <w:rFonts w:cs="Simplified Arabic"/>
          <w:color w:val="000000"/>
          <w:sz w:val="28"/>
          <w:szCs w:val="28"/>
          <w:lang w:bidi="ar-DZ"/>
        </w:rPr>
        <w:t xml:space="preserve"> </w:t>
      </w:r>
      <w:r w:rsidRPr="00FD7401">
        <w:rPr>
          <w:rFonts w:cs="Simplified Arabic" w:hint="cs"/>
          <w:color w:val="000000"/>
          <w:sz w:val="28"/>
          <w:szCs w:val="28"/>
          <w:rtl/>
          <w:lang w:bidi="ar-DZ"/>
        </w:rPr>
        <w:t>البيانات</w:t>
      </w:r>
      <w:r w:rsidRPr="00FD7401">
        <w:rPr>
          <w:rFonts w:cs="Simplified Arabic"/>
          <w:color w:val="000000"/>
          <w:sz w:val="28"/>
          <w:szCs w:val="28"/>
          <w:lang w:bidi="ar-DZ"/>
        </w:rPr>
        <w:t>.</w:t>
      </w:r>
    </w:p>
    <w:p w:rsidR="00A6622F" w:rsidRPr="00835550" w:rsidRDefault="00A6622F" w:rsidP="00661A1B">
      <w:pPr>
        <w:pStyle w:val="Paragraphedeliste"/>
        <w:numPr>
          <w:ilvl w:val="0"/>
          <w:numId w:val="26"/>
        </w:numPr>
        <w:tabs>
          <w:tab w:val="right" w:pos="992"/>
        </w:tabs>
        <w:rPr>
          <w:rFonts w:cs="Simplified Arabic"/>
          <w:color w:val="000000"/>
          <w:sz w:val="28"/>
          <w:szCs w:val="28"/>
          <w:rtl/>
          <w:lang w:bidi="ar-DZ"/>
        </w:rPr>
      </w:pPr>
      <w:proofErr w:type="gramStart"/>
      <w:r w:rsidRPr="00835550">
        <w:rPr>
          <w:rFonts w:cs="Simplified Arabic" w:hint="cs"/>
          <w:b/>
          <w:bCs/>
          <w:color w:val="000000"/>
          <w:sz w:val="28"/>
          <w:szCs w:val="28"/>
          <w:rtl/>
          <w:lang w:bidi="ar-DZ"/>
        </w:rPr>
        <w:t>طريقة</w:t>
      </w:r>
      <w:proofErr w:type="gramEnd"/>
      <w:r w:rsidRPr="00835550">
        <w:rPr>
          <w:rFonts w:cs="Simplified Arabic" w:hint="cs"/>
          <w:b/>
          <w:bCs/>
          <w:color w:val="000000"/>
          <w:sz w:val="28"/>
          <w:szCs w:val="28"/>
          <w:rtl/>
          <w:lang w:bidi="ar-DZ"/>
        </w:rPr>
        <w:t xml:space="preserve"> عرض البيانات في الجدول:</w:t>
      </w:r>
      <w:r w:rsidRPr="00835550">
        <w:rPr>
          <w:rFonts w:cs="Simplified Arabic"/>
          <w:color w:val="000000"/>
          <w:sz w:val="28"/>
          <w:szCs w:val="28"/>
          <w:rtl/>
          <w:lang w:bidi="ar-DZ"/>
        </w:rPr>
        <w:t>وهي عبارة عن وضع البيانات في جداول</w:t>
      </w:r>
      <w:r w:rsidR="00835550" w:rsidRPr="00835550">
        <w:rPr>
          <w:rFonts w:cs="Simplified Arabic" w:hint="cs"/>
          <w:color w:val="000000"/>
          <w:sz w:val="28"/>
          <w:szCs w:val="28"/>
          <w:rtl/>
          <w:lang w:bidi="ar-DZ"/>
        </w:rPr>
        <w:t xml:space="preserve">، من خلال </w:t>
      </w:r>
      <w:r w:rsidRPr="00835550">
        <w:rPr>
          <w:rFonts w:cs="Simplified Arabic"/>
          <w:color w:val="000000"/>
          <w:sz w:val="28"/>
          <w:szCs w:val="28"/>
          <w:rtl/>
          <w:lang w:bidi="ar-DZ"/>
        </w:rPr>
        <w:t>عرض البيانات في صورة جدول تكراري، ويختلف شكل الجدول طبقا لنوع البيانات، وحسب عدد المتغيرات</w:t>
      </w:r>
      <w:r w:rsidRPr="00835550">
        <w:rPr>
          <w:rFonts w:cs="Simplified Arabic" w:hint="cs"/>
          <w:color w:val="000000"/>
          <w:sz w:val="28"/>
          <w:szCs w:val="28"/>
          <w:rtl/>
          <w:lang w:bidi="ar-DZ"/>
        </w:rPr>
        <w:t>.</w:t>
      </w:r>
    </w:p>
    <w:p w:rsidR="00A6622F" w:rsidRDefault="00A6622F" w:rsidP="00A6622F">
      <w:pPr>
        <w:tabs>
          <w:tab w:val="right" w:pos="992"/>
        </w:tabs>
        <w:rPr>
          <w:rFonts w:cs="Simplified Arabic"/>
          <w:color w:val="000000"/>
          <w:sz w:val="28"/>
          <w:szCs w:val="28"/>
          <w:rtl/>
          <w:lang w:bidi="ar-DZ"/>
        </w:rPr>
      </w:pPr>
      <w:r w:rsidRPr="00A8764D">
        <w:rPr>
          <w:rFonts w:cs="Simplified Arabic" w:hint="cs"/>
          <w:b/>
          <w:bCs/>
          <w:color w:val="000000"/>
          <w:sz w:val="28"/>
          <w:szCs w:val="28"/>
          <w:rtl/>
          <w:lang w:bidi="ar-DZ"/>
        </w:rPr>
        <w:t>مثال:</w:t>
      </w:r>
      <w:r>
        <w:rPr>
          <w:rFonts w:cs="Simplified Arabic" w:hint="cs"/>
          <w:color w:val="000000"/>
          <w:sz w:val="28"/>
          <w:szCs w:val="28"/>
          <w:rtl/>
          <w:lang w:bidi="ar-DZ"/>
        </w:rPr>
        <w:t xml:space="preserve"> جدول التوزيع التكراري لعينة تضم 100 صحفي </w:t>
      </w:r>
      <w:proofErr w:type="gramStart"/>
      <w:r>
        <w:rPr>
          <w:rFonts w:cs="Simplified Arabic" w:hint="cs"/>
          <w:color w:val="000000"/>
          <w:sz w:val="28"/>
          <w:szCs w:val="28"/>
          <w:rtl/>
          <w:lang w:bidi="ar-DZ"/>
        </w:rPr>
        <w:t>حسب</w:t>
      </w:r>
      <w:proofErr w:type="gramEnd"/>
      <w:r>
        <w:rPr>
          <w:rFonts w:cs="Simplified Arabic" w:hint="cs"/>
          <w:color w:val="000000"/>
          <w:sz w:val="28"/>
          <w:szCs w:val="28"/>
          <w:rtl/>
          <w:lang w:bidi="ar-DZ"/>
        </w:rPr>
        <w:t xml:space="preserve"> متغير الجنس</w:t>
      </w:r>
    </w:p>
    <w:tbl>
      <w:tblPr>
        <w:tblStyle w:val="Grilledutableau"/>
        <w:bidiVisual/>
        <w:tblW w:w="0" w:type="auto"/>
        <w:jc w:val="center"/>
        <w:tblLook w:val="04A0"/>
      </w:tblPr>
      <w:tblGrid>
        <w:gridCol w:w="2725"/>
        <w:gridCol w:w="1837"/>
      </w:tblGrid>
      <w:tr w:rsidR="00A6622F" w:rsidRPr="005565D2" w:rsidTr="00A8764D">
        <w:trPr>
          <w:trHeight w:val="411"/>
          <w:jc w:val="center"/>
        </w:trPr>
        <w:tc>
          <w:tcPr>
            <w:tcW w:w="2725" w:type="dxa"/>
            <w:hideMark/>
          </w:tcPr>
          <w:p w:rsidR="00A6622F" w:rsidRPr="005565D2" w:rsidRDefault="00A6622F" w:rsidP="00A8764D">
            <w:pPr>
              <w:jc w:val="center"/>
              <w:rPr>
                <w:rFonts w:ascii="Traditional Arabic" w:hAnsi="Traditional Arabic" w:cs="Traditional Arabic"/>
                <w:b/>
                <w:bCs/>
                <w:sz w:val="28"/>
                <w:szCs w:val="28"/>
              </w:rPr>
            </w:pPr>
            <w:proofErr w:type="gramStart"/>
            <w:r>
              <w:rPr>
                <w:rFonts w:ascii="Traditional Arabic" w:hAnsi="Traditional Arabic" w:cs="Traditional Arabic" w:hint="cs"/>
                <w:b/>
                <w:bCs/>
                <w:sz w:val="28"/>
                <w:szCs w:val="28"/>
                <w:rtl/>
              </w:rPr>
              <w:t>المتغير</w:t>
            </w:r>
            <w:proofErr w:type="gramEnd"/>
          </w:p>
        </w:tc>
        <w:tc>
          <w:tcPr>
            <w:tcW w:w="1837" w:type="dxa"/>
            <w:hideMark/>
          </w:tcPr>
          <w:p w:rsidR="00A6622F" w:rsidRPr="005565D2" w:rsidRDefault="00A6622F" w:rsidP="00330B74">
            <w:pPr>
              <w:rPr>
                <w:rFonts w:ascii="Traditional Arabic" w:hAnsi="Traditional Arabic" w:cs="Traditional Arabic"/>
                <w:b/>
                <w:bCs/>
                <w:sz w:val="28"/>
                <w:szCs w:val="28"/>
                <w:rtl/>
              </w:rPr>
            </w:pPr>
            <w:proofErr w:type="gramStart"/>
            <w:r w:rsidRPr="005565D2">
              <w:rPr>
                <w:rFonts w:ascii="Traditional Arabic" w:hAnsi="Traditional Arabic" w:cs="Traditional Arabic"/>
                <w:b/>
                <w:bCs/>
                <w:sz w:val="28"/>
                <w:szCs w:val="28"/>
                <w:rtl/>
              </w:rPr>
              <w:t>التكرار</w:t>
            </w:r>
            <w:proofErr w:type="gramEnd"/>
          </w:p>
        </w:tc>
      </w:tr>
      <w:tr w:rsidR="00A6622F" w:rsidRPr="005565D2" w:rsidTr="00A8764D">
        <w:trPr>
          <w:trHeight w:val="411"/>
          <w:jc w:val="center"/>
        </w:trPr>
        <w:tc>
          <w:tcPr>
            <w:tcW w:w="2725" w:type="dxa"/>
            <w:hideMark/>
          </w:tcPr>
          <w:p w:rsidR="00A6622F" w:rsidRPr="005565D2" w:rsidRDefault="00A6622F" w:rsidP="00330B74">
            <w:pPr>
              <w:rPr>
                <w:rFonts w:ascii="Traditional Arabic" w:hAnsi="Traditional Arabic" w:cs="Traditional Arabic"/>
                <w:b/>
                <w:bCs/>
                <w:sz w:val="28"/>
                <w:szCs w:val="28"/>
                <w:rtl/>
              </w:rPr>
            </w:pPr>
            <w:r>
              <w:rPr>
                <w:rFonts w:ascii="Traditional Arabic" w:hAnsi="Traditional Arabic" w:cs="Traditional Arabic" w:hint="cs"/>
                <w:b/>
                <w:bCs/>
                <w:sz w:val="28"/>
                <w:szCs w:val="28"/>
                <w:rtl/>
              </w:rPr>
              <w:t>ذكر</w:t>
            </w:r>
          </w:p>
        </w:tc>
        <w:tc>
          <w:tcPr>
            <w:tcW w:w="1837" w:type="dxa"/>
            <w:hideMark/>
          </w:tcPr>
          <w:p w:rsidR="00A6622F" w:rsidRPr="005565D2" w:rsidRDefault="00A6622F" w:rsidP="00330B74">
            <w:pPr>
              <w:rPr>
                <w:rFonts w:ascii="Traditional Arabic" w:hAnsi="Traditional Arabic" w:cs="Traditional Arabic"/>
                <w:sz w:val="28"/>
                <w:szCs w:val="28"/>
                <w:rtl/>
              </w:rPr>
            </w:pPr>
            <w:r>
              <w:rPr>
                <w:rFonts w:ascii="Traditional Arabic" w:hAnsi="Traditional Arabic" w:cs="Traditional Arabic" w:hint="cs"/>
                <w:sz w:val="28"/>
                <w:szCs w:val="28"/>
                <w:rtl/>
              </w:rPr>
              <w:t>60</w:t>
            </w:r>
          </w:p>
        </w:tc>
      </w:tr>
      <w:tr w:rsidR="00A6622F" w:rsidRPr="005565D2" w:rsidTr="00A8764D">
        <w:trPr>
          <w:trHeight w:val="411"/>
          <w:jc w:val="center"/>
        </w:trPr>
        <w:tc>
          <w:tcPr>
            <w:tcW w:w="2725" w:type="dxa"/>
            <w:hideMark/>
          </w:tcPr>
          <w:p w:rsidR="00A6622F" w:rsidRPr="005565D2" w:rsidRDefault="00A6622F" w:rsidP="00330B74">
            <w:pPr>
              <w:rPr>
                <w:rFonts w:ascii="Traditional Arabic" w:hAnsi="Traditional Arabic" w:cs="Traditional Arabic"/>
                <w:b/>
                <w:bCs/>
                <w:sz w:val="28"/>
                <w:szCs w:val="28"/>
                <w:rtl/>
              </w:rPr>
            </w:pPr>
            <w:proofErr w:type="gramStart"/>
            <w:r>
              <w:rPr>
                <w:rFonts w:ascii="Traditional Arabic" w:hAnsi="Traditional Arabic" w:cs="Traditional Arabic" w:hint="cs"/>
                <w:b/>
                <w:bCs/>
                <w:sz w:val="28"/>
                <w:szCs w:val="28"/>
                <w:rtl/>
              </w:rPr>
              <w:t>أنثى</w:t>
            </w:r>
            <w:proofErr w:type="gramEnd"/>
          </w:p>
        </w:tc>
        <w:tc>
          <w:tcPr>
            <w:tcW w:w="1837" w:type="dxa"/>
            <w:hideMark/>
          </w:tcPr>
          <w:p w:rsidR="00A6622F" w:rsidRPr="005565D2" w:rsidRDefault="00A6622F" w:rsidP="00330B74">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40</w:t>
            </w:r>
          </w:p>
        </w:tc>
      </w:tr>
      <w:tr w:rsidR="00A6622F" w:rsidRPr="005565D2" w:rsidTr="00A8764D">
        <w:trPr>
          <w:trHeight w:val="411"/>
          <w:jc w:val="center"/>
        </w:trPr>
        <w:tc>
          <w:tcPr>
            <w:tcW w:w="2725" w:type="dxa"/>
            <w:hideMark/>
          </w:tcPr>
          <w:p w:rsidR="00A6622F" w:rsidRPr="005565D2" w:rsidRDefault="00A6622F" w:rsidP="00330B74">
            <w:pPr>
              <w:rPr>
                <w:rFonts w:ascii="Traditional Arabic" w:hAnsi="Traditional Arabic" w:cs="Traditional Arabic"/>
                <w:b/>
                <w:bCs/>
                <w:sz w:val="28"/>
                <w:szCs w:val="28"/>
                <w:rtl/>
              </w:rPr>
            </w:pPr>
            <w:proofErr w:type="gramStart"/>
            <w:r w:rsidRPr="005565D2">
              <w:rPr>
                <w:rFonts w:ascii="Traditional Arabic" w:hAnsi="Traditional Arabic" w:cs="Traditional Arabic"/>
                <w:b/>
                <w:bCs/>
                <w:sz w:val="28"/>
                <w:szCs w:val="28"/>
                <w:rtl/>
              </w:rPr>
              <w:t>المجموع</w:t>
            </w:r>
            <w:proofErr w:type="gramEnd"/>
          </w:p>
        </w:tc>
        <w:tc>
          <w:tcPr>
            <w:tcW w:w="1837" w:type="dxa"/>
            <w:hideMark/>
          </w:tcPr>
          <w:p w:rsidR="00A6622F" w:rsidRPr="005565D2" w:rsidRDefault="00A6622F" w:rsidP="00330B74">
            <w:pPr>
              <w:rPr>
                <w:rFonts w:ascii="Traditional Arabic" w:hAnsi="Traditional Arabic" w:cs="Traditional Arabic"/>
                <w:sz w:val="28"/>
                <w:szCs w:val="28"/>
                <w:rtl/>
                <w:lang w:bidi="ar-DZ"/>
              </w:rPr>
            </w:pPr>
            <w:r w:rsidRPr="005565D2">
              <w:rPr>
                <w:rFonts w:ascii="Traditional Arabic" w:hAnsi="Traditional Arabic" w:cs="Traditional Arabic"/>
                <w:sz w:val="28"/>
                <w:szCs w:val="28"/>
                <w:lang w:bidi="ar-DZ"/>
              </w:rPr>
              <w:t>85</w:t>
            </w:r>
          </w:p>
        </w:tc>
      </w:tr>
    </w:tbl>
    <w:p w:rsidR="00A6622F" w:rsidRDefault="00A6622F" w:rsidP="00A6622F">
      <w:pPr>
        <w:tabs>
          <w:tab w:val="right" w:pos="992"/>
        </w:tabs>
        <w:jc w:val="center"/>
        <w:rPr>
          <w:rFonts w:cs="Simplified Arabic"/>
          <w:color w:val="000000"/>
          <w:sz w:val="28"/>
          <w:szCs w:val="28"/>
          <w:rtl/>
          <w:lang w:bidi="ar-DZ"/>
        </w:rPr>
      </w:pPr>
      <w:r>
        <w:rPr>
          <w:rFonts w:cs="Simplified Arabic" w:hint="cs"/>
          <w:color w:val="000000"/>
          <w:sz w:val="28"/>
          <w:szCs w:val="28"/>
          <w:rtl/>
          <w:lang w:bidi="ar-DZ"/>
        </w:rPr>
        <w:t xml:space="preserve">جدول: </w:t>
      </w:r>
      <w:r>
        <w:rPr>
          <w:rFonts w:cs="Simplified Arabic" w:hint="cs"/>
          <w:color w:val="000000"/>
          <w:sz w:val="28"/>
          <w:szCs w:val="28"/>
          <w:rtl/>
          <w:lang w:val="en-US" w:bidi="ar-DZ"/>
        </w:rPr>
        <w:t xml:space="preserve">يبين توزيع عينة الدراسة </w:t>
      </w:r>
      <w:proofErr w:type="gramStart"/>
      <w:r>
        <w:rPr>
          <w:rFonts w:cs="Simplified Arabic" w:hint="cs"/>
          <w:color w:val="000000"/>
          <w:sz w:val="28"/>
          <w:szCs w:val="28"/>
          <w:rtl/>
          <w:lang w:val="en-US" w:bidi="ar-DZ"/>
        </w:rPr>
        <w:t>حسب</w:t>
      </w:r>
      <w:proofErr w:type="gramEnd"/>
      <w:r>
        <w:rPr>
          <w:rFonts w:cs="Simplified Arabic" w:hint="cs"/>
          <w:color w:val="000000"/>
          <w:sz w:val="28"/>
          <w:szCs w:val="28"/>
          <w:rtl/>
          <w:lang w:val="en-US" w:bidi="ar-DZ"/>
        </w:rPr>
        <w:t xml:space="preserve"> متغير الجنس</w:t>
      </w:r>
    </w:p>
    <w:p w:rsidR="00A6622F" w:rsidRPr="00A8764D" w:rsidRDefault="00A6622F" w:rsidP="00A8764D">
      <w:pPr>
        <w:pStyle w:val="Paragraphedeliste"/>
        <w:numPr>
          <w:ilvl w:val="0"/>
          <w:numId w:val="26"/>
        </w:numPr>
        <w:tabs>
          <w:tab w:val="right" w:pos="992"/>
        </w:tabs>
        <w:rPr>
          <w:rFonts w:cs="Simplified Arabic"/>
          <w:b/>
          <w:bCs/>
          <w:color w:val="000000"/>
          <w:sz w:val="28"/>
          <w:szCs w:val="28"/>
          <w:rtl/>
          <w:lang w:bidi="ar-DZ"/>
        </w:rPr>
      </w:pPr>
      <w:r w:rsidRPr="00A8764D">
        <w:rPr>
          <w:rFonts w:cs="Simplified Arabic"/>
          <w:b/>
          <w:bCs/>
          <w:color w:val="000000"/>
          <w:sz w:val="28"/>
          <w:szCs w:val="28"/>
          <w:rtl/>
          <w:lang w:bidi="ar-DZ"/>
        </w:rPr>
        <w:t xml:space="preserve">طريقة الاعمدة </w:t>
      </w:r>
      <w:r w:rsidRPr="00A8764D">
        <w:rPr>
          <w:rFonts w:cs="Simplified Arabic" w:hint="cs"/>
          <w:b/>
          <w:bCs/>
          <w:color w:val="000000"/>
          <w:sz w:val="28"/>
          <w:szCs w:val="28"/>
          <w:rtl/>
          <w:lang w:bidi="ar-DZ"/>
        </w:rPr>
        <w:t>البيانية:</w:t>
      </w:r>
    </w:p>
    <w:p w:rsidR="00A6622F" w:rsidRDefault="00A6622F" w:rsidP="00A8764D">
      <w:pPr>
        <w:tabs>
          <w:tab w:val="right" w:pos="992"/>
        </w:tabs>
        <w:spacing w:before="0"/>
        <w:rPr>
          <w:rFonts w:cs="Simplified Arabic"/>
          <w:color w:val="000000"/>
          <w:sz w:val="28"/>
          <w:szCs w:val="28"/>
          <w:rtl/>
          <w:lang w:bidi="ar-DZ"/>
        </w:rPr>
      </w:pPr>
      <w:r w:rsidRPr="00CA5A11">
        <w:rPr>
          <w:rFonts w:cs="Simplified Arabic"/>
          <w:color w:val="000000"/>
          <w:sz w:val="28"/>
          <w:szCs w:val="28"/>
          <w:rtl/>
          <w:lang w:bidi="ar-DZ"/>
        </w:rPr>
        <w:t xml:space="preserve">توضح الأعمدة البيانية حجم البيانات التي يمثلها كل عمود من خلال مقارنة أطوال الأعمدة المرسومة مع بعضها البعض، وإذا ما تم تصميم الأعمدة بدقة، فإن هذا سوف </w:t>
      </w:r>
      <w:r w:rsidRPr="006D0BEB">
        <w:rPr>
          <w:rFonts w:cs="Simplified Arabic"/>
          <w:color w:val="000000"/>
          <w:sz w:val="28"/>
          <w:szCs w:val="28"/>
          <w:rtl/>
          <w:lang w:bidi="ar-DZ"/>
        </w:rPr>
        <w:t>يؤدي إلى فهم ما تعبر عنه البيانات التي تم تمثيلها بالأعمدة</w:t>
      </w:r>
      <w:r w:rsidR="00A8764D">
        <w:rPr>
          <w:rFonts w:cs="Simplified Arabic" w:hint="cs"/>
          <w:color w:val="000000"/>
          <w:sz w:val="28"/>
          <w:szCs w:val="28"/>
          <w:rtl/>
          <w:lang w:bidi="ar-DZ"/>
        </w:rPr>
        <w:t>.</w:t>
      </w:r>
    </w:p>
    <w:p w:rsidR="00A6622F" w:rsidRDefault="00A6622F" w:rsidP="00A6622F">
      <w:pPr>
        <w:tabs>
          <w:tab w:val="right" w:pos="992"/>
        </w:tabs>
        <w:rPr>
          <w:rFonts w:cs="Simplified Arabic"/>
          <w:color w:val="000000"/>
          <w:sz w:val="28"/>
          <w:szCs w:val="28"/>
          <w:rtl/>
          <w:lang w:bidi="ar-DZ"/>
        </w:rPr>
      </w:pPr>
      <w:r w:rsidRPr="00A8764D">
        <w:rPr>
          <w:rFonts w:cs="Simplified Arabic" w:hint="cs"/>
          <w:b/>
          <w:bCs/>
          <w:color w:val="000000"/>
          <w:sz w:val="28"/>
          <w:szCs w:val="28"/>
          <w:rtl/>
          <w:lang w:bidi="ar-DZ"/>
        </w:rPr>
        <w:lastRenderedPageBreak/>
        <w:t>مثال:</w:t>
      </w:r>
      <w:r>
        <w:rPr>
          <w:rFonts w:cs="Simplified Arabic" w:hint="cs"/>
          <w:color w:val="000000"/>
          <w:sz w:val="28"/>
          <w:szCs w:val="28"/>
          <w:rtl/>
          <w:lang w:bidi="ar-DZ"/>
        </w:rPr>
        <w:t xml:space="preserve"> من خلال المثال السابق نقوم بتوضيح البيانات من خلال الأعمدة البيانية:</w:t>
      </w:r>
    </w:p>
    <w:p w:rsidR="00A6622F" w:rsidRPr="00E87149" w:rsidRDefault="00A6622F" w:rsidP="00A6622F">
      <w:pPr>
        <w:tabs>
          <w:tab w:val="right" w:pos="992"/>
        </w:tabs>
        <w:spacing w:after="200" w:line="276" w:lineRule="auto"/>
        <w:jc w:val="center"/>
        <w:rPr>
          <w:rFonts w:cs="Simplified Arabic"/>
          <w:color w:val="000000"/>
          <w:sz w:val="28"/>
          <w:szCs w:val="28"/>
          <w:lang w:bidi="ar-DZ"/>
        </w:rPr>
      </w:pPr>
      <w:r>
        <w:rPr>
          <w:noProof/>
        </w:rPr>
        <w:drawing>
          <wp:inline distT="0" distB="0" distL="0" distR="0">
            <wp:extent cx="3111690" cy="2142698"/>
            <wp:effectExtent l="0" t="0" r="12700" b="10160"/>
            <wp:docPr id="196" name="Graphique 196">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71AD821-3E65-D229-C9D3-874940A1C8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6622F" w:rsidRPr="00D22E69" w:rsidRDefault="00A6622F" w:rsidP="00A6622F">
      <w:pPr>
        <w:tabs>
          <w:tab w:val="right" w:pos="992"/>
        </w:tabs>
        <w:jc w:val="center"/>
        <w:rPr>
          <w:rFonts w:cs="Simplified Arabic"/>
          <w:color w:val="000000"/>
          <w:sz w:val="28"/>
          <w:szCs w:val="28"/>
          <w:rtl/>
          <w:lang w:val="en-US" w:bidi="ar-DZ"/>
        </w:rPr>
      </w:pPr>
      <w:r>
        <w:rPr>
          <w:rFonts w:cs="Simplified Arabic" w:hint="cs"/>
          <w:color w:val="000000"/>
          <w:sz w:val="28"/>
          <w:szCs w:val="28"/>
          <w:rtl/>
          <w:lang w:val="en-US" w:bidi="ar-DZ"/>
        </w:rPr>
        <w:t xml:space="preserve">شكل: يبين توزيع عينة الدراسة </w:t>
      </w:r>
      <w:proofErr w:type="gramStart"/>
      <w:r>
        <w:rPr>
          <w:rFonts w:cs="Simplified Arabic" w:hint="cs"/>
          <w:color w:val="000000"/>
          <w:sz w:val="28"/>
          <w:szCs w:val="28"/>
          <w:rtl/>
          <w:lang w:val="en-US" w:bidi="ar-DZ"/>
        </w:rPr>
        <w:t>حسب</w:t>
      </w:r>
      <w:proofErr w:type="gramEnd"/>
      <w:r>
        <w:rPr>
          <w:rFonts w:cs="Simplified Arabic" w:hint="cs"/>
          <w:color w:val="000000"/>
          <w:sz w:val="28"/>
          <w:szCs w:val="28"/>
          <w:rtl/>
          <w:lang w:val="en-US" w:bidi="ar-DZ"/>
        </w:rPr>
        <w:t xml:space="preserve"> متغير الجنس</w:t>
      </w:r>
    </w:p>
    <w:p w:rsidR="00A6622F" w:rsidRPr="00A8764D" w:rsidRDefault="00A6622F" w:rsidP="00A8764D">
      <w:pPr>
        <w:pStyle w:val="Paragraphedeliste"/>
        <w:numPr>
          <w:ilvl w:val="0"/>
          <w:numId w:val="26"/>
        </w:numPr>
        <w:tabs>
          <w:tab w:val="right" w:pos="992"/>
        </w:tabs>
        <w:rPr>
          <w:rFonts w:cs="Simplified Arabic"/>
          <w:b/>
          <w:bCs/>
          <w:color w:val="000000"/>
          <w:sz w:val="28"/>
          <w:szCs w:val="28"/>
          <w:lang w:bidi="ar-DZ"/>
        </w:rPr>
      </w:pPr>
      <w:r w:rsidRPr="00A8764D">
        <w:rPr>
          <w:rFonts w:cs="Simplified Arabic"/>
          <w:b/>
          <w:bCs/>
          <w:color w:val="000000"/>
          <w:sz w:val="28"/>
          <w:szCs w:val="28"/>
          <w:rtl/>
          <w:lang w:bidi="ar-DZ"/>
        </w:rPr>
        <w:t>طريقة الدائرة </w:t>
      </w:r>
      <w:r w:rsidRPr="00A8764D">
        <w:rPr>
          <w:rFonts w:asciiTheme="majorBidi" w:hAnsiTheme="majorBidi" w:cstheme="majorBidi"/>
          <w:b/>
          <w:bCs/>
          <w:color w:val="000000"/>
          <w:sz w:val="28"/>
          <w:szCs w:val="28"/>
          <w:lang w:bidi="ar-DZ"/>
        </w:rPr>
        <w:t>PIC SHART</w:t>
      </w:r>
    </w:p>
    <w:p w:rsidR="00A6622F" w:rsidRDefault="00A6622F" w:rsidP="00A8764D">
      <w:pPr>
        <w:tabs>
          <w:tab w:val="right" w:pos="992"/>
        </w:tabs>
        <w:spacing w:before="0"/>
        <w:rPr>
          <w:rFonts w:cs="Simplified Arabic"/>
          <w:color w:val="000000"/>
          <w:sz w:val="28"/>
          <w:szCs w:val="28"/>
          <w:rtl/>
          <w:lang w:bidi="ar-DZ"/>
        </w:rPr>
      </w:pPr>
      <w:r>
        <w:rPr>
          <w:rFonts w:cs="Simplified Arabic" w:hint="cs"/>
          <w:color w:val="000000"/>
          <w:sz w:val="28"/>
          <w:szCs w:val="28"/>
          <w:rtl/>
          <w:lang w:bidi="ar-DZ"/>
        </w:rPr>
        <w:t>ت</w:t>
      </w:r>
      <w:r w:rsidRPr="006D0BEB">
        <w:rPr>
          <w:rFonts w:cs="Simplified Arabic"/>
          <w:color w:val="000000"/>
          <w:sz w:val="28"/>
          <w:szCs w:val="28"/>
          <w:rtl/>
          <w:lang w:bidi="ar-DZ"/>
        </w:rPr>
        <w:t>عتبر القطع الدائرية أداة لعرض البيانات، وتعتبر القطع الدائرية من أكثر الطرق سهولة وفعالية في تمثيل البيانات من أجل إظهار النسب المختلفة لمجموعات البيانات المختلفة، كما أن استخدام هذه الأشكال بعناية ودقة</w:t>
      </w:r>
      <w:r w:rsidR="00A8764D">
        <w:rPr>
          <w:rFonts w:cs="Simplified Arabic" w:hint="cs"/>
          <w:color w:val="000000"/>
          <w:sz w:val="28"/>
          <w:szCs w:val="28"/>
          <w:rtl/>
          <w:lang w:bidi="ar-DZ"/>
        </w:rPr>
        <w:t>،</w:t>
      </w:r>
      <w:r w:rsidRPr="006D0BEB">
        <w:rPr>
          <w:rFonts w:cs="Simplified Arabic"/>
          <w:color w:val="000000"/>
          <w:sz w:val="28"/>
          <w:szCs w:val="28"/>
          <w:rtl/>
          <w:lang w:bidi="ar-DZ"/>
        </w:rPr>
        <w:t xml:space="preserve"> قد يعبر عن بعض الخصائص أو الجوانب من البيانات بطريقة مرئية وواضحة وتسهل على القارئ فهم هذه البيانات، يقوم مبدأ عمل هذه الطريقة في تمثيل البيانات عن طريق تقسيم الدائرة إلى عدد من القطاعات أو الأج</w:t>
      </w:r>
      <w:r w:rsidR="00A8764D">
        <w:rPr>
          <w:rFonts w:cs="Simplified Arabic" w:hint="cs"/>
          <w:color w:val="000000"/>
          <w:sz w:val="28"/>
          <w:szCs w:val="28"/>
          <w:rtl/>
          <w:lang w:bidi="ar-DZ"/>
        </w:rPr>
        <w:t>ز</w:t>
      </w:r>
      <w:r w:rsidRPr="006D0BEB">
        <w:rPr>
          <w:rFonts w:cs="Simplified Arabic"/>
          <w:color w:val="000000"/>
          <w:sz w:val="28"/>
          <w:szCs w:val="28"/>
          <w:rtl/>
          <w:lang w:bidi="ar-DZ"/>
        </w:rPr>
        <w:t>اء حسب عدد خصائص العينات المراد مقارنتها أو معرفة العلاقة فيما بينها، بحيث يعكس حجم كل قطاع نسبة البيانات التي يمثلها ذلك القطاع مقارنة مع البيانات الكلية</w:t>
      </w:r>
      <w:r w:rsidRPr="006D0BEB">
        <w:rPr>
          <w:rFonts w:cs="Simplified Arabic"/>
          <w:color w:val="000000"/>
          <w:sz w:val="28"/>
          <w:szCs w:val="28"/>
          <w:lang w:bidi="ar-DZ"/>
        </w:rPr>
        <w:t>.</w:t>
      </w:r>
    </w:p>
    <w:p w:rsidR="00A8764D" w:rsidRDefault="00A8764D" w:rsidP="00A8764D">
      <w:pPr>
        <w:tabs>
          <w:tab w:val="right" w:pos="992"/>
        </w:tabs>
        <w:rPr>
          <w:rFonts w:cs="Simplified Arabic"/>
          <w:color w:val="000000"/>
          <w:sz w:val="28"/>
          <w:szCs w:val="28"/>
          <w:rtl/>
          <w:lang w:bidi="ar-DZ"/>
        </w:rPr>
      </w:pPr>
      <w:r w:rsidRPr="00A8764D">
        <w:rPr>
          <w:rFonts w:cs="Simplified Arabic" w:hint="cs"/>
          <w:b/>
          <w:bCs/>
          <w:color w:val="000000"/>
          <w:sz w:val="28"/>
          <w:szCs w:val="28"/>
          <w:rtl/>
          <w:lang w:bidi="ar-DZ"/>
        </w:rPr>
        <w:t>مثال:</w:t>
      </w:r>
      <w:r>
        <w:rPr>
          <w:rFonts w:cs="Simplified Arabic" w:hint="cs"/>
          <w:color w:val="000000"/>
          <w:sz w:val="28"/>
          <w:szCs w:val="28"/>
          <w:rtl/>
          <w:lang w:bidi="ar-DZ"/>
        </w:rPr>
        <w:t xml:space="preserve"> من خلال المثال السابق نقوم بتوضيح البيانات من خلال طريقة الدائرة:</w:t>
      </w:r>
    </w:p>
    <w:p w:rsidR="00A6622F" w:rsidRPr="00E87149" w:rsidRDefault="00A6622F" w:rsidP="00A6622F">
      <w:pPr>
        <w:tabs>
          <w:tab w:val="right" w:pos="992"/>
        </w:tabs>
        <w:spacing w:after="200" w:line="276" w:lineRule="auto"/>
        <w:jc w:val="center"/>
        <w:rPr>
          <w:rFonts w:cs="Simplified Arabic"/>
          <w:color w:val="000000"/>
          <w:sz w:val="28"/>
          <w:szCs w:val="28"/>
          <w:rtl/>
          <w:lang w:bidi="ar-DZ"/>
        </w:rPr>
      </w:pPr>
      <w:r w:rsidRPr="00D22E69">
        <w:rPr>
          <w:noProof/>
          <w:sz w:val="28"/>
          <w:szCs w:val="28"/>
        </w:rPr>
        <w:drawing>
          <wp:inline distT="0" distB="0" distL="0" distR="0">
            <wp:extent cx="3800475" cy="2292824"/>
            <wp:effectExtent l="0" t="0" r="9525" b="12700"/>
            <wp:docPr id="197" name="Graphique 19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9CABC9D-8A22-8A54-E1D0-2CA42FA175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D3233" w:rsidRDefault="00A6622F" w:rsidP="00A8764D">
      <w:pPr>
        <w:jc w:val="center"/>
        <w:rPr>
          <w:rFonts w:cs="Simplified Arabic"/>
          <w:color w:val="000000"/>
          <w:sz w:val="28"/>
          <w:szCs w:val="28"/>
          <w:rtl/>
          <w:lang w:val="en-US" w:bidi="ar-DZ"/>
        </w:rPr>
      </w:pPr>
      <w:r>
        <w:rPr>
          <w:rFonts w:cs="Simplified Arabic" w:hint="cs"/>
          <w:color w:val="000000"/>
          <w:sz w:val="28"/>
          <w:szCs w:val="28"/>
          <w:rtl/>
          <w:lang w:bidi="ar-DZ"/>
        </w:rPr>
        <w:t xml:space="preserve">شكل: </w:t>
      </w:r>
      <w:r>
        <w:rPr>
          <w:rFonts w:cs="Simplified Arabic" w:hint="cs"/>
          <w:color w:val="000000"/>
          <w:sz w:val="28"/>
          <w:szCs w:val="28"/>
          <w:rtl/>
          <w:lang w:val="en-US" w:bidi="ar-DZ"/>
        </w:rPr>
        <w:t xml:space="preserve">يبين توزيع عينة الدراسة </w:t>
      </w:r>
      <w:proofErr w:type="gramStart"/>
      <w:r>
        <w:rPr>
          <w:rFonts w:cs="Simplified Arabic" w:hint="cs"/>
          <w:color w:val="000000"/>
          <w:sz w:val="28"/>
          <w:szCs w:val="28"/>
          <w:rtl/>
          <w:lang w:val="en-US" w:bidi="ar-DZ"/>
        </w:rPr>
        <w:t>حسب</w:t>
      </w:r>
      <w:proofErr w:type="gramEnd"/>
      <w:r>
        <w:rPr>
          <w:rFonts w:cs="Simplified Arabic" w:hint="cs"/>
          <w:color w:val="000000"/>
          <w:sz w:val="28"/>
          <w:szCs w:val="28"/>
          <w:rtl/>
          <w:lang w:val="en-US" w:bidi="ar-DZ"/>
        </w:rPr>
        <w:t xml:space="preserve"> متغير الجنس</w:t>
      </w:r>
    </w:p>
    <w:p w:rsidR="00FD7401" w:rsidRPr="00FD7401" w:rsidRDefault="00FD7401" w:rsidP="00FD7401">
      <w:pPr>
        <w:pStyle w:val="Paragraphedeliste"/>
        <w:numPr>
          <w:ilvl w:val="0"/>
          <w:numId w:val="26"/>
        </w:numPr>
        <w:tabs>
          <w:tab w:val="right" w:pos="992"/>
        </w:tabs>
        <w:rPr>
          <w:rFonts w:cs="Simplified Arabic"/>
          <w:color w:val="000000"/>
          <w:sz w:val="28"/>
          <w:szCs w:val="28"/>
          <w:lang w:val="en-US" w:bidi="ar-DZ"/>
        </w:rPr>
      </w:pPr>
      <w:r>
        <w:rPr>
          <w:rFonts w:ascii="SimplifiedArabic-Bold" w:cs="SimplifiedArabic-Bold" w:hint="cs"/>
          <w:b/>
          <w:bCs/>
          <w:sz w:val="28"/>
          <w:szCs w:val="28"/>
          <w:rtl/>
        </w:rPr>
        <w:lastRenderedPageBreak/>
        <w:t>طريقةالمنحنىالبيانيالبسيط</w:t>
      </w:r>
      <w:r>
        <w:rPr>
          <w:rFonts w:ascii="SimplifiedArabic-Bold" w:cs="SimplifiedArabic-Bold"/>
          <w:b/>
          <w:bCs/>
          <w:sz w:val="28"/>
          <w:szCs w:val="28"/>
        </w:rPr>
        <w:t>:</w:t>
      </w:r>
    </w:p>
    <w:p w:rsidR="00B1497C" w:rsidRPr="000F3E23" w:rsidRDefault="00B1497C" w:rsidP="00B1497C">
      <w:pPr>
        <w:tabs>
          <w:tab w:val="right" w:pos="992"/>
        </w:tabs>
        <w:spacing w:before="0"/>
        <w:rPr>
          <w:rFonts w:ascii="Simplified Arabic" w:hAnsi="Simplified Arabic" w:cs="Simplified Arabic"/>
          <w:color w:val="000000"/>
          <w:sz w:val="28"/>
          <w:szCs w:val="28"/>
          <w:rtl/>
          <w:lang w:bidi="ar-DZ"/>
        </w:rPr>
      </w:pPr>
      <w:r w:rsidRPr="000F3E23">
        <w:rPr>
          <w:rFonts w:ascii="Simplified Arabic" w:hAnsi="Simplified Arabic" w:cs="Simplified Arabic"/>
          <w:color w:val="000000"/>
          <w:sz w:val="28"/>
          <w:szCs w:val="28"/>
          <w:rtl/>
          <w:lang w:bidi="ar-DZ"/>
        </w:rPr>
        <w:t>هي تحويل الظواهر الطبيعية-الاقتصادية-البشرية والاجتماعية من مؤشرات إحصائية إلى شكل منحنيات لبيان علاقةبين متغيرين أو أكثر.</w:t>
      </w:r>
    </w:p>
    <w:p w:rsidR="00FD7401" w:rsidRDefault="00B1497C" w:rsidP="00FD7401">
      <w:pPr>
        <w:pStyle w:val="Paragraphedeliste"/>
        <w:tabs>
          <w:tab w:val="right" w:pos="992"/>
        </w:tabs>
        <w:ind w:firstLine="0"/>
        <w:rPr>
          <w:rFonts w:ascii="Simplified Arabic" w:hAnsi="Simplified Arabic" w:cs="Simplified Arabic"/>
          <w:sz w:val="28"/>
          <w:szCs w:val="28"/>
          <w:rtl/>
        </w:rPr>
      </w:pPr>
      <w:r w:rsidRPr="000F3E23">
        <w:rPr>
          <w:rFonts w:ascii="Simplified Arabic" w:hAnsi="Simplified Arabic" w:cs="Simplified Arabic"/>
          <w:sz w:val="28"/>
          <w:szCs w:val="28"/>
          <w:rtl/>
        </w:rPr>
        <w:t>في المثال</w:t>
      </w:r>
      <w:r w:rsidR="00664E1B">
        <w:rPr>
          <w:rFonts w:ascii="Simplified Arabic" w:hAnsi="Simplified Arabic" w:cs="Simplified Arabic" w:hint="cs"/>
          <w:sz w:val="28"/>
          <w:szCs w:val="28"/>
          <w:rtl/>
        </w:rPr>
        <w:t xml:space="preserve"> الموضح أدناه</w:t>
      </w:r>
      <w:r w:rsidR="00732298" w:rsidRPr="000F3E23">
        <w:rPr>
          <w:rFonts w:ascii="Simplified Arabic" w:hAnsi="Simplified Arabic" w:cs="Simplified Arabic"/>
          <w:sz w:val="28"/>
          <w:szCs w:val="28"/>
          <w:rtl/>
        </w:rPr>
        <w:t xml:space="preserve"> يمثل محور ال</w:t>
      </w:r>
      <w:r w:rsidR="00785E1A">
        <w:rPr>
          <w:rFonts w:ascii="Simplified Arabic" w:hAnsi="Simplified Arabic" w:cs="Simplified Arabic" w:hint="cs"/>
          <w:sz w:val="28"/>
          <w:szCs w:val="28"/>
          <w:rtl/>
        </w:rPr>
        <w:t>أ</w:t>
      </w:r>
      <w:r w:rsidR="00732298" w:rsidRPr="000F3E23">
        <w:rPr>
          <w:rFonts w:ascii="Simplified Arabic" w:hAnsi="Simplified Arabic" w:cs="Simplified Arabic"/>
          <w:sz w:val="28"/>
          <w:szCs w:val="28"/>
          <w:rtl/>
        </w:rPr>
        <w:t>فقي قيم المتغير</w:t>
      </w:r>
      <w:r w:rsidRPr="000F3E23">
        <w:rPr>
          <w:rFonts w:ascii="Simplified Arabic" w:hAnsi="Simplified Arabic" w:cs="Simplified Arabic"/>
          <w:sz w:val="28"/>
          <w:szCs w:val="28"/>
          <w:rtl/>
        </w:rPr>
        <w:t>(</w:t>
      </w:r>
      <w:r w:rsidR="00360274" w:rsidRPr="000F3E23">
        <w:rPr>
          <w:rFonts w:ascii="Simplified Arabic" w:hAnsi="Simplified Arabic" w:cs="Simplified Arabic"/>
          <w:sz w:val="28"/>
          <w:szCs w:val="28"/>
          <w:rtl/>
        </w:rPr>
        <w:t>ال</w:t>
      </w:r>
      <w:r w:rsidR="00664E1B">
        <w:rPr>
          <w:rFonts w:ascii="Simplified Arabic" w:hAnsi="Simplified Arabic" w:cs="Simplified Arabic" w:hint="cs"/>
          <w:sz w:val="28"/>
          <w:szCs w:val="28"/>
          <w:rtl/>
        </w:rPr>
        <w:t>مستوى التعليمي</w:t>
      </w:r>
      <w:r w:rsidRPr="000F3E23">
        <w:rPr>
          <w:rFonts w:ascii="Simplified Arabic" w:hAnsi="Simplified Arabic" w:cs="Simplified Arabic"/>
          <w:sz w:val="28"/>
          <w:szCs w:val="28"/>
          <w:rtl/>
        </w:rPr>
        <w:t>)</w:t>
      </w:r>
      <w:r w:rsidR="00360274" w:rsidRPr="000F3E23">
        <w:rPr>
          <w:rFonts w:ascii="Simplified Arabic" w:hAnsi="Simplified Arabic" w:cs="Simplified Arabic"/>
          <w:sz w:val="28"/>
          <w:szCs w:val="28"/>
          <w:rtl/>
        </w:rPr>
        <w:t>، أما محور العمودي يمثل القيمة المقابلة لقيمة المتغير(</w:t>
      </w:r>
      <w:r w:rsidR="00664E1B">
        <w:rPr>
          <w:rFonts w:ascii="Simplified Arabic" w:hAnsi="Simplified Arabic" w:cs="Simplified Arabic" w:hint="cs"/>
          <w:sz w:val="28"/>
          <w:szCs w:val="28"/>
          <w:rtl/>
        </w:rPr>
        <w:t>التكرارات</w:t>
      </w:r>
      <w:r w:rsidR="00360274" w:rsidRPr="000F3E23">
        <w:rPr>
          <w:rFonts w:ascii="Simplified Arabic" w:hAnsi="Simplified Arabic" w:cs="Simplified Arabic"/>
          <w:sz w:val="28"/>
          <w:szCs w:val="28"/>
          <w:rtl/>
        </w:rPr>
        <w:t>)، نحدد نقاط تقاطع المتغير(</w:t>
      </w:r>
      <w:r w:rsidR="00664E1B" w:rsidRPr="000F3E23">
        <w:rPr>
          <w:rFonts w:ascii="Simplified Arabic" w:hAnsi="Simplified Arabic" w:cs="Simplified Arabic"/>
          <w:sz w:val="28"/>
          <w:szCs w:val="28"/>
          <w:rtl/>
        </w:rPr>
        <w:t>ال</w:t>
      </w:r>
      <w:r w:rsidR="00664E1B">
        <w:rPr>
          <w:rFonts w:ascii="Simplified Arabic" w:hAnsi="Simplified Arabic" w:cs="Simplified Arabic" w:hint="cs"/>
          <w:sz w:val="28"/>
          <w:szCs w:val="28"/>
          <w:rtl/>
        </w:rPr>
        <w:t>مستوى التعليمي</w:t>
      </w:r>
      <w:r w:rsidR="00360274" w:rsidRPr="000F3E23">
        <w:rPr>
          <w:rFonts w:ascii="Simplified Arabic" w:hAnsi="Simplified Arabic" w:cs="Simplified Arabic"/>
          <w:sz w:val="28"/>
          <w:szCs w:val="28"/>
          <w:rtl/>
        </w:rPr>
        <w:t>)، والقيمة المقابلة له على محور على محور العمودي قيمة المتغير(</w:t>
      </w:r>
      <w:r w:rsidR="00664E1B">
        <w:rPr>
          <w:rFonts w:ascii="Simplified Arabic" w:hAnsi="Simplified Arabic" w:cs="Simplified Arabic" w:hint="cs"/>
          <w:sz w:val="28"/>
          <w:szCs w:val="28"/>
          <w:rtl/>
        </w:rPr>
        <w:t>التكرارات</w:t>
      </w:r>
      <w:r w:rsidR="00360274" w:rsidRPr="000F3E23">
        <w:rPr>
          <w:rFonts w:ascii="Simplified Arabic" w:hAnsi="Simplified Arabic" w:cs="Simplified Arabic"/>
          <w:sz w:val="28"/>
          <w:szCs w:val="28"/>
          <w:rtl/>
        </w:rPr>
        <w:t>)، ، ثم يتم توصيل تلك النقاط بخط منحني</w:t>
      </w:r>
      <w:r w:rsidR="00360274" w:rsidRPr="000F3E23">
        <w:rPr>
          <w:rFonts w:ascii="Simplified Arabic" w:hAnsi="Simplified Arabic" w:cs="Simplified Arabic"/>
          <w:sz w:val="28"/>
          <w:szCs w:val="28"/>
        </w:rPr>
        <w:t>.</w:t>
      </w:r>
    </w:p>
    <w:p w:rsidR="00664E1B" w:rsidRDefault="00664E1B" w:rsidP="00664E1B">
      <w:pPr>
        <w:tabs>
          <w:tab w:val="right" w:pos="992"/>
        </w:tabs>
        <w:rPr>
          <w:rFonts w:ascii="Simplified Arabic" w:hAnsi="Simplified Arabic" w:cs="Simplified Arabic"/>
          <w:sz w:val="28"/>
          <w:szCs w:val="28"/>
          <w:rtl/>
        </w:rPr>
      </w:pPr>
      <w:proofErr w:type="gramStart"/>
      <w:r w:rsidRPr="00E84A8A">
        <w:rPr>
          <w:rFonts w:ascii="Simplified Arabic" w:hAnsi="Simplified Arabic" w:cs="Simplified Arabic" w:hint="cs"/>
          <w:b/>
          <w:bCs/>
          <w:sz w:val="28"/>
          <w:szCs w:val="28"/>
          <w:rtl/>
        </w:rPr>
        <w:t>مثال</w:t>
      </w:r>
      <w:proofErr w:type="gramEnd"/>
      <w:r w:rsidRPr="00E84A8A">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تمثيل بيانات لمجموعة من المبحوثين حسب متغير المستوى التعليمي، باستعمال المنحنى البياني</w:t>
      </w:r>
    </w:p>
    <w:tbl>
      <w:tblPr>
        <w:tblStyle w:val="Grilledutableau"/>
        <w:bidiVisual/>
        <w:tblW w:w="0" w:type="auto"/>
        <w:jc w:val="center"/>
        <w:tblLook w:val="04A0"/>
      </w:tblPr>
      <w:tblGrid>
        <w:gridCol w:w="2725"/>
        <w:gridCol w:w="1837"/>
      </w:tblGrid>
      <w:tr w:rsidR="00664E1B" w:rsidRPr="005565D2" w:rsidTr="00330B74">
        <w:trPr>
          <w:trHeight w:val="411"/>
          <w:jc w:val="center"/>
        </w:trPr>
        <w:tc>
          <w:tcPr>
            <w:tcW w:w="2725" w:type="dxa"/>
            <w:hideMark/>
          </w:tcPr>
          <w:p w:rsidR="00664E1B" w:rsidRPr="005565D2" w:rsidRDefault="000F73E8" w:rsidP="00330B74">
            <w:pPr>
              <w:jc w:val="center"/>
              <w:rPr>
                <w:rFonts w:ascii="Traditional Arabic" w:hAnsi="Traditional Arabic" w:cs="Traditional Arabic"/>
                <w:b/>
                <w:bCs/>
                <w:sz w:val="28"/>
                <w:szCs w:val="28"/>
              </w:rPr>
            </w:pPr>
            <w:proofErr w:type="gramStart"/>
            <w:r>
              <w:rPr>
                <w:rFonts w:ascii="Traditional Arabic" w:hAnsi="Traditional Arabic" w:cs="Traditional Arabic" w:hint="cs"/>
                <w:b/>
                <w:bCs/>
                <w:sz w:val="28"/>
                <w:szCs w:val="28"/>
                <w:rtl/>
              </w:rPr>
              <w:t>المستوى</w:t>
            </w:r>
            <w:proofErr w:type="gramEnd"/>
            <w:r>
              <w:rPr>
                <w:rFonts w:ascii="Traditional Arabic" w:hAnsi="Traditional Arabic" w:cs="Traditional Arabic" w:hint="cs"/>
                <w:b/>
                <w:bCs/>
                <w:sz w:val="28"/>
                <w:szCs w:val="28"/>
                <w:rtl/>
              </w:rPr>
              <w:t xml:space="preserve"> التعليمي</w:t>
            </w:r>
          </w:p>
        </w:tc>
        <w:tc>
          <w:tcPr>
            <w:tcW w:w="1837" w:type="dxa"/>
            <w:hideMark/>
          </w:tcPr>
          <w:p w:rsidR="00664E1B" w:rsidRPr="005565D2" w:rsidRDefault="00664E1B" w:rsidP="00330B74">
            <w:pPr>
              <w:rPr>
                <w:rFonts w:ascii="Traditional Arabic" w:hAnsi="Traditional Arabic" w:cs="Traditional Arabic"/>
                <w:b/>
                <w:bCs/>
                <w:sz w:val="28"/>
                <w:szCs w:val="28"/>
                <w:rtl/>
              </w:rPr>
            </w:pPr>
            <w:proofErr w:type="gramStart"/>
            <w:r w:rsidRPr="005565D2">
              <w:rPr>
                <w:rFonts w:ascii="Traditional Arabic" w:hAnsi="Traditional Arabic" w:cs="Traditional Arabic"/>
                <w:b/>
                <w:bCs/>
                <w:sz w:val="28"/>
                <w:szCs w:val="28"/>
                <w:rtl/>
              </w:rPr>
              <w:t>التكرار</w:t>
            </w:r>
            <w:proofErr w:type="gramEnd"/>
          </w:p>
        </w:tc>
      </w:tr>
      <w:tr w:rsidR="00664E1B" w:rsidRPr="005565D2" w:rsidTr="00330B74">
        <w:trPr>
          <w:trHeight w:val="411"/>
          <w:jc w:val="center"/>
        </w:trPr>
        <w:tc>
          <w:tcPr>
            <w:tcW w:w="2725" w:type="dxa"/>
            <w:hideMark/>
          </w:tcPr>
          <w:p w:rsidR="00664E1B" w:rsidRPr="005565D2" w:rsidRDefault="00664E1B" w:rsidP="00330B74">
            <w:pPr>
              <w:rPr>
                <w:rFonts w:ascii="Traditional Arabic" w:hAnsi="Traditional Arabic" w:cs="Traditional Arabic"/>
                <w:b/>
                <w:bCs/>
                <w:sz w:val="28"/>
                <w:szCs w:val="28"/>
                <w:rtl/>
              </w:rPr>
            </w:pPr>
            <w:proofErr w:type="gramStart"/>
            <w:r>
              <w:rPr>
                <w:rFonts w:ascii="Traditional Arabic" w:hAnsi="Traditional Arabic" w:cs="Traditional Arabic" w:hint="cs"/>
                <w:b/>
                <w:bCs/>
                <w:sz w:val="28"/>
                <w:szCs w:val="28"/>
                <w:rtl/>
              </w:rPr>
              <w:t>ابتدائي</w:t>
            </w:r>
            <w:proofErr w:type="gramEnd"/>
          </w:p>
        </w:tc>
        <w:tc>
          <w:tcPr>
            <w:tcW w:w="1837" w:type="dxa"/>
            <w:hideMark/>
          </w:tcPr>
          <w:p w:rsidR="00664E1B" w:rsidRPr="005565D2" w:rsidRDefault="00664E1B" w:rsidP="00330B74">
            <w:pPr>
              <w:rPr>
                <w:rFonts w:ascii="Traditional Arabic" w:hAnsi="Traditional Arabic" w:cs="Traditional Arabic"/>
                <w:sz w:val="28"/>
                <w:szCs w:val="28"/>
                <w:rtl/>
              </w:rPr>
            </w:pPr>
            <w:r>
              <w:rPr>
                <w:rFonts w:ascii="Traditional Arabic" w:hAnsi="Traditional Arabic" w:cs="Traditional Arabic" w:hint="cs"/>
                <w:sz w:val="28"/>
                <w:szCs w:val="28"/>
                <w:rtl/>
              </w:rPr>
              <w:t>40</w:t>
            </w:r>
          </w:p>
        </w:tc>
      </w:tr>
      <w:tr w:rsidR="00664E1B" w:rsidRPr="005565D2" w:rsidTr="00330B74">
        <w:trPr>
          <w:trHeight w:val="411"/>
          <w:jc w:val="center"/>
        </w:trPr>
        <w:tc>
          <w:tcPr>
            <w:tcW w:w="2725" w:type="dxa"/>
            <w:hideMark/>
          </w:tcPr>
          <w:p w:rsidR="00664E1B" w:rsidRPr="005565D2" w:rsidRDefault="00664E1B" w:rsidP="00330B74">
            <w:pPr>
              <w:rPr>
                <w:rFonts w:ascii="Traditional Arabic" w:hAnsi="Traditional Arabic" w:cs="Traditional Arabic"/>
                <w:b/>
                <w:bCs/>
                <w:sz w:val="28"/>
                <w:szCs w:val="28"/>
                <w:rtl/>
              </w:rPr>
            </w:pPr>
            <w:proofErr w:type="gramStart"/>
            <w:r>
              <w:rPr>
                <w:rFonts w:ascii="Traditional Arabic" w:hAnsi="Traditional Arabic" w:cs="Traditional Arabic" w:hint="cs"/>
                <w:b/>
                <w:bCs/>
                <w:sz w:val="28"/>
                <w:szCs w:val="28"/>
                <w:rtl/>
              </w:rPr>
              <w:t>متوسط</w:t>
            </w:r>
            <w:proofErr w:type="gramEnd"/>
          </w:p>
        </w:tc>
        <w:tc>
          <w:tcPr>
            <w:tcW w:w="1837" w:type="dxa"/>
            <w:hideMark/>
          </w:tcPr>
          <w:p w:rsidR="00664E1B" w:rsidRPr="005565D2" w:rsidRDefault="00664E1B" w:rsidP="00330B74">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60</w:t>
            </w:r>
          </w:p>
        </w:tc>
      </w:tr>
      <w:tr w:rsidR="00664E1B" w:rsidRPr="005565D2" w:rsidTr="00330B74">
        <w:trPr>
          <w:trHeight w:val="411"/>
          <w:jc w:val="center"/>
        </w:trPr>
        <w:tc>
          <w:tcPr>
            <w:tcW w:w="2725" w:type="dxa"/>
            <w:hideMark/>
          </w:tcPr>
          <w:p w:rsidR="00664E1B" w:rsidRPr="005565D2" w:rsidRDefault="00664E1B" w:rsidP="00330B74">
            <w:pPr>
              <w:rPr>
                <w:rFonts w:ascii="Traditional Arabic" w:hAnsi="Traditional Arabic" w:cs="Traditional Arabic"/>
                <w:b/>
                <w:bCs/>
                <w:sz w:val="28"/>
                <w:szCs w:val="28"/>
                <w:rtl/>
              </w:rPr>
            </w:pPr>
            <w:proofErr w:type="gramStart"/>
            <w:r>
              <w:rPr>
                <w:rFonts w:ascii="Traditional Arabic" w:hAnsi="Traditional Arabic" w:cs="Traditional Arabic" w:hint="cs"/>
                <w:b/>
                <w:bCs/>
                <w:sz w:val="28"/>
                <w:szCs w:val="28"/>
                <w:rtl/>
              </w:rPr>
              <w:t>ثانوي</w:t>
            </w:r>
            <w:proofErr w:type="gramEnd"/>
          </w:p>
        </w:tc>
        <w:tc>
          <w:tcPr>
            <w:tcW w:w="1837" w:type="dxa"/>
            <w:hideMark/>
          </w:tcPr>
          <w:p w:rsidR="00664E1B" w:rsidRPr="005565D2" w:rsidRDefault="00664E1B" w:rsidP="00330B74">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10</w:t>
            </w:r>
          </w:p>
        </w:tc>
      </w:tr>
      <w:tr w:rsidR="00664E1B" w:rsidRPr="005565D2" w:rsidTr="00330B74">
        <w:trPr>
          <w:trHeight w:val="411"/>
          <w:jc w:val="center"/>
        </w:trPr>
        <w:tc>
          <w:tcPr>
            <w:tcW w:w="2725" w:type="dxa"/>
          </w:tcPr>
          <w:p w:rsidR="00664E1B" w:rsidRDefault="00664E1B" w:rsidP="00330B74">
            <w:pPr>
              <w:rPr>
                <w:rFonts w:ascii="Traditional Arabic" w:hAnsi="Traditional Arabic" w:cs="Traditional Arabic"/>
                <w:b/>
                <w:bCs/>
                <w:sz w:val="28"/>
                <w:szCs w:val="28"/>
                <w:rtl/>
              </w:rPr>
            </w:pPr>
            <w:r>
              <w:rPr>
                <w:rFonts w:ascii="Traditional Arabic" w:hAnsi="Traditional Arabic" w:cs="Traditional Arabic" w:hint="cs"/>
                <w:b/>
                <w:bCs/>
                <w:sz w:val="28"/>
                <w:szCs w:val="28"/>
                <w:rtl/>
              </w:rPr>
              <w:t>جامعي</w:t>
            </w:r>
          </w:p>
        </w:tc>
        <w:tc>
          <w:tcPr>
            <w:tcW w:w="1837" w:type="dxa"/>
          </w:tcPr>
          <w:p w:rsidR="00664E1B" w:rsidRDefault="00664E1B" w:rsidP="00330B74">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80</w:t>
            </w:r>
          </w:p>
        </w:tc>
      </w:tr>
      <w:tr w:rsidR="00664E1B" w:rsidRPr="005565D2" w:rsidTr="00330B74">
        <w:trPr>
          <w:trHeight w:val="411"/>
          <w:jc w:val="center"/>
        </w:trPr>
        <w:tc>
          <w:tcPr>
            <w:tcW w:w="2725" w:type="dxa"/>
            <w:shd w:val="clear" w:color="auto" w:fill="D9D9D9" w:themeFill="background1" w:themeFillShade="D9"/>
          </w:tcPr>
          <w:p w:rsidR="00664E1B" w:rsidRDefault="00664E1B" w:rsidP="00330B74">
            <w:pPr>
              <w:rPr>
                <w:rFonts w:ascii="Traditional Arabic" w:hAnsi="Traditional Arabic" w:cs="Traditional Arabic"/>
                <w:b/>
                <w:bCs/>
                <w:sz w:val="28"/>
                <w:szCs w:val="28"/>
                <w:rtl/>
              </w:rPr>
            </w:pPr>
            <w:proofErr w:type="gramStart"/>
            <w:r>
              <w:rPr>
                <w:rFonts w:ascii="Traditional Arabic" w:hAnsi="Traditional Arabic" w:cs="Traditional Arabic" w:hint="cs"/>
                <w:b/>
                <w:bCs/>
                <w:sz w:val="28"/>
                <w:szCs w:val="28"/>
                <w:rtl/>
              </w:rPr>
              <w:t>المجموع</w:t>
            </w:r>
            <w:proofErr w:type="gramEnd"/>
            <w:r>
              <w:rPr>
                <w:rFonts w:ascii="Traditional Arabic" w:hAnsi="Traditional Arabic" w:cs="Traditional Arabic" w:hint="cs"/>
                <w:b/>
                <w:bCs/>
                <w:sz w:val="28"/>
                <w:szCs w:val="28"/>
                <w:rtl/>
              </w:rPr>
              <w:t xml:space="preserve"> </w:t>
            </w:r>
          </w:p>
        </w:tc>
        <w:tc>
          <w:tcPr>
            <w:tcW w:w="1837" w:type="dxa"/>
            <w:shd w:val="clear" w:color="auto" w:fill="D9D9D9" w:themeFill="background1" w:themeFillShade="D9"/>
          </w:tcPr>
          <w:p w:rsidR="00664E1B" w:rsidRDefault="00664E1B" w:rsidP="00330B74">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170</w:t>
            </w:r>
          </w:p>
        </w:tc>
      </w:tr>
    </w:tbl>
    <w:p w:rsidR="00664E1B" w:rsidRPr="000F3E23" w:rsidRDefault="00664E1B" w:rsidP="00FD7401">
      <w:pPr>
        <w:pStyle w:val="Paragraphedeliste"/>
        <w:tabs>
          <w:tab w:val="right" w:pos="992"/>
        </w:tabs>
        <w:ind w:firstLine="0"/>
        <w:rPr>
          <w:rFonts w:ascii="Simplified Arabic" w:hAnsi="Simplified Arabic" w:cs="Simplified Arabic"/>
          <w:sz w:val="28"/>
          <w:szCs w:val="28"/>
          <w:rtl/>
        </w:rPr>
      </w:pPr>
    </w:p>
    <w:p w:rsidR="00B1497C" w:rsidRDefault="00664E1B" w:rsidP="00360274">
      <w:pPr>
        <w:pStyle w:val="Paragraphedeliste"/>
        <w:tabs>
          <w:tab w:val="right" w:pos="992"/>
        </w:tabs>
        <w:ind w:firstLine="0"/>
        <w:jc w:val="center"/>
        <w:rPr>
          <w:rFonts w:cs="Simplified Arabic"/>
          <w:color w:val="000000"/>
          <w:sz w:val="28"/>
          <w:szCs w:val="28"/>
          <w:rtl/>
          <w:lang w:val="en-US" w:bidi="ar-DZ"/>
        </w:rPr>
      </w:pPr>
      <w:r>
        <w:rPr>
          <w:noProof/>
        </w:rPr>
        <w:drawing>
          <wp:inline distT="0" distB="0" distL="0" distR="0">
            <wp:extent cx="4220870" cy="2179929"/>
            <wp:effectExtent l="0" t="0" r="8255" b="11430"/>
            <wp:docPr id="207" name="Graphique 20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1F23A2B-3BE7-9FF7-F359-0F730D3083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1BAA" w:rsidRDefault="007F1BAA" w:rsidP="007F1BAA">
      <w:pPr>
        <w:jc w:val="center"/>
        <w:rPr>
          <w:rFonts w:cs="Simplified Arabic"/>
          <w:color w:val="000000"/>
          <w:sz w:val="28"/>
          <w:szCs w:val="28"/>
          <w:rtl/>
          <w:lang w:val="en-US" w:bidi="ar-DZ"/>
        </w:rPr>
      </w:pPr>
      <w:r>
        <w:rPr>
          <w:rFonts w:cs="Simplified Arabic" w:hint="cs"/>
          <w:color w:val="000000"/>
          <w:sz w:val="28"/>
          <w:szCs w:val="28"/>
          <w:rtl/>
          <w:lang w:bidi="ar-DZ"/>
        </w:rPr>
        <w:t xml:space="preserve">شكل: </w:t>
      </w:r>
      <w:r>
        <w:rPr>
          <w:rFonts w:cs="Simplified Arabic" w:hint="cs"/>
          <w:color w:val="000000"/>
          <w:sz w:val="28"/>
          <w:szCs w:val="28"/>
          <w:rtl/>
          <w:lang w:val="en-US" w:bidi="ar-DZ"/>
        </w:rPr>
        <w:t xml:space="preserve">يبين توزيع عينة الدراسة </w:t>
      </w:r>
      <w:proofErr w:type="gramStart"/>
      <w:r>
        <w:rPr>
          <w:rFonts w:cs="Simplified Arabic" w:hint="cs"/>
          <w:color w:val="000000"/>
          <w:sz w:val="28"/>
          <w:szCs w:val="28"/>
          <w:rtl/>
          <w:lang w:val="en-US" w:bidi="ar-DZ"/>
        </w:rPr>
        <w:t>حسب</w:t>
      </w:r>
      <w:proofErr w:type="gramEnd"/>
      <w:r>
        <w:rPr>
          <w:rFonts w:cs="Simplified Arabic" w:hint="cs"/>
          <w:color w:val="000000"/>
          <w:sz w:val="28"/>
          <w:szCs w:val="28"/>
          <w:rtl/>
          <w:lang w:val="en-US" w:bidi="ar-DZ"/>
        </w:rPr>
        <w:t xml:space="preserve"> متغير </w:t>
      </w:r>
      <w:r w:rsidR="00664E1B">
        <w:rPr>
          <w:rFonts w:cs="Simplified Arabic" w:hint="cs"/>
          <w:color w:val="000000"/>
          <w:sz w:val="28"/>
          <w:szCs w:val="28"/>
          <w:rtl/>
          <w:lang w:val="en-US" w:bidi="ar-DZ"/>
        </w:rPr>
        <w:t>المستوى الدراسي</w:t>
      </w:r>
    </w:p>
    <w:p w:rsidR="00D55CCE" w:rsidRPr="00D55CCE" w:rsidRDefault="00D55CCE" w:rsidP="00D55CCE">
      <w:pPr>
        <w:pStyle w:val="Paragraphedeliste"/>
        <w:numPr>
          <w:ilvl w:val="0"/>
          <w:numId w:val="26"/>
        </w:numPr>
        <w:tabs>
          <w:tab w:val="right" w:pos="992"/>
        </w:tabs>
        <w:rPr>
          <w:rFonts w:ascii="SimplifiedArabic-Bold" w:cs="SimplifiedArabic-Bold"/>
          <w:b/>
          <w:bCs/>
          <w:sz w:val="28"/>
          <w:szCs w:val="28"/>
          <w:rtl/>
        </w:rPr>
      </w:pPr>
      <w:r>
        <w:rPr>
          <w:rFonts w:ascii="SimplifiedArabic-Bold" w:cs="SimplifiedArabic-Bold" w:hint="cs"/>
          <w:b/>
          <w:bCs/>
          <w:sz w:val="28"/>
          <w:szCs w:val="28"/>
          <w:rtl/>
        </w:rPr>
        <w:t xml:space="preserve">طريقة </w:t>
      </w:r>
      <w:r w:rsidRPr="00D55CCE">
        <w:rPr>
          <w:rFonts w:ascii="SimplifiedArabic-Bold" w:cs="SimplifiedArabic-Bold" w:hint="cs"/>
          <w:b/>
          <w:bCs/>
          <w:sz w:val="28"/>
          <w:szCs w:val="28"/>
          <w:rtl/>
        </w:rPr>
        <w:t>المدرج التكراري</w:t>
      </w:r>
      <w:r w:rsidR="002E60DD">
        <w:rPr>
          <w:rFonts w:cs="SimplifiedArabic-Bold" w:hint="cs"/>
          <w:b/>
          <w:bCs/>
          <w:sz w:val="28"/>
          <w:szCs w:val="28"/>
          <w:rtl/>
          <w:lang w:val="en-US" w:bidi="ar-DZ"/>
        </w:rPr>
        <w:t>(</w:t>
      </w:r>
      <w:proofErr w:type="spellStart"/>
      <w:r w:rsidR="002E60DD">
        <w:rPr>
          <w:rFonts w:cs="SimplifiedArabic-Bold" w:hint="cs"/>
          <w:b/>
          <w:bCs/>
          <w:sz w:val="28"/>
          <w:szCs w:val="28"/>
          <w:rtl/>
          <w:lang w:val="en-US" w:bidi="ar-DZ"/>
        </w:rPr>
        <w:t>الهستوجرام</w:t>
      </w:r>
      <w:proofErr w:type="spellEnd"/>
      <w:r w:rsidR="002E60DD">
        <w:rPr>
          <w:rFonts w:cs="SimplifiedArabic-Bold" w:hint="cs"/>
          <w:b/>
          <w:bCs/>
          <w:sz w:val="28"/>
          <w:szCs w:val="28"/>
          <w:rtl/>
          <w:lang w:val="en-US" w:bidi="ar-DZ"/>
        </w:rPr>
        <w:t xml:space="preserve">) </w:t>
      </w:r>
      <w:proofErr w:type="spellStart"/>
      <w:r w:rsidR="002E60DD">
        <w:rPr>
          <w:rFonts w:cs="SimplifiedArabic-Bold"/>
          <w:b/>
          <w:bCs/>
          <w:sz w:val="28"/>
          <w:szCs w:val="28"/>
          <w:lang w:bidi="ar-DZ"/>
        </w:rPr>
        <w:t>Histogram</w:t>
      </w:r>
      <w:proofErr w:type="spellEnd"/>
      <w:r>
        <w:rPr>
          <w:rFonts w:ascii="SimplifiedArabic-Bold" w:cs="SimplifiedArabic-Bold" w:hint="cs"/>
          <w:b/>
          <w:bCs/>
          <w:sz w:val="28"/>
          <w:szCs w:val="28"/>
          <w:rtl/>
        </w:rPr>
        <w:t>:</w:t>
      </w:r>
    </w:p>
    <w:p w:rsidR="00FD7401" w:rsidRDefault="00D55CCE" w:rsidP="00F76E82">
      <w:pPr>
        <w:tabs>
          <w:tab w:val="right" w:pos="992"/>
        </w:tabs>
        <w:rPr>
          <w:rFonts w:ascii="Simplified Arabic" w:hAnsi="Simplified Arabic" w:cs="Simplified Arabic"/>
          <w:sz w:val="28"/>
          <w:szCs w:val="28"/>
          <w:rtl/>
        </w:rPr>
      </w:pPr>
      <w:r w:rsidRPr="00F76E82">
        <w:rPr>
          <w:rFonts w:ascii="Simplified Arabic" w:hAnsi="Simplified Arabic" w:cs="Simplified Arabic"/>
          <w:sz w:val="28"/>
          <w:szCs w:val="28"/>
          <w:rtl/>
        </w:rPr>
        <w:lastRenderedPageBreak/>
        <w:t>المدرج التكراري هو التمثيل البياني للجدول التكراري البسيط الخاص بالبيانات الكمية المتصلة، وهو عبارة عن أعمدة بيانية متلاصقة، حيث تمثل التكرارات على المحور الرأسي، بينما تمثل قيم المتغير ( حدود الفئات) على المحور الأفقي، ويتم تمثيل كل فئة بعمود، ارتفاعه هو تكرار الفئة، وطول قاعدته هو طول الفئة</w:t>
      </w:r>
      <w:r w:rsidRPr="00F76E82">
        <w:rPr>
          <w:rFonts w:ascii="Simplified Arabic" w:hAnsi="Simplified Arabic" w:cs="Simplified Arabic"/>
          <w:sz w:val="28"/>
          <w:szCs w:val="28"/>
        </w:rPr>
        <w:t>.</w:t>
      </w:r>
    </w:p>
    <w:p w:rsidR="00E84A8A" w:rsidRDefault="00E84A8A" w:rsidP="00F76E82">
      <w:pPr>
        <w:tabs>
          <w:tab w:val="right" w:pos="992"/>
        </w:tabs>
        <w:rPr>
          <w:rFonts w:ascii="Simplified Arabic" w:hAnsi="Simplified Arabic" w:cs="Simplified Arabic"/>
          <w:sz w:val="28"/>
          <w:szCs w:val="28"/>
          <w:rtl/>
        </w:rPr>
      </w:pPr>
      <w:proofErr w:type="gramStart"/>
      <w:r w:rsidRPr="00E84A8A">
        <w:rPr>
          <w:rFonts w:ascii="Simplified Arabic" w:hAnsi="Simplified Arabic" w:cs="Simplified Arabic" w:hint="cs"/>
          <w:b/>
          <w:bCs/>
          <w:sz w:val="28"/>
          <w:szCs w:val="28"/>
          <w:rtl/>
        </w:rPr>
        <w:t>مثال</w:t>
      </w:r>
      <w:proofErr w:type="gramEnd"/>
      <w:r w:rsidRPr="00E84A8A">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تمثيل بيانات لمجموعة من الطلبة حسب متغير السن، باستعمال المدرج التكراري</w:t>
      </w:r>
    </w:p>
    <w:p w:rsidR="00F76E82" w:rsidRDefault="00E84A8A" w:rsidP="00F76E82">
      <w:pPr>
        <w:tabs>
          <w:tab w:val="right" w:pos="992"/>
        </w:tabs>
        <w:rPr>
          <w:rFonts w:cs="Simplified Arabic"/>
          <w:noProof/>
          <w:color w:val="000000"/>
          <w:sz w:val="28"/>
          <w:szCs w:val="28"/>
          <w:lang w:val="en-US" w:bidi="ar-DZ"/>
        </w:rPr>
      </w:pPr>
      <w:r>
        <w:rPr>
          <w:rFonts w:cs="Simplified Arabic"/>
          <w:noProof/>
          <w:color w:val="000000"/>
          <w:sz w:val="28"/>
          <w:szCs w:val="28"/>
        </w:rPr>
        <w:drawing>
          <wp:inline distT="0" distB="0" distL="0" distR="0">
            <wp:extent cx="3920922" cy="2070100"/>
            <wp:effectExtent l="0" t="0" r="3810" b="6350"/>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21819" cy="2070574"/>
                    </a:xfrm>
                    <a:prstGeom prst="rect">
                      <a:avLst/>
                    </a:prstGeom>
                    <a:noFill/>
                    <a:ln>
                      <a:noFill/>
                    </a:ln>
                  </pic:spPr>
                </pic:pic>
              </a:graphicData>
            </a:graphic>
          </wp:inline>
        </w:drawing>
      </w:r>
    </w:p>
    <w:p w:rsidR="007F1BAA" w:rsidRDefault="007F1BAA" w:rsidP="007F1BAA">
      <w:pPr>
        <w:jc w:val="center"/>
        <w:rPr>
          <w:rFonts w:cs="Simplified Arabic"/>
          <w:color w:val="000000"/>
          <w:sz w:val="28"/>
          <w:szCs w:val="28"/>
          <w:rtl/>
          <w:lang w:val="en-US" w:bidi="ar-DZ"/>
        </w:rPr>
      </w:pPr>
      <w:r>
        <w:rPr>
          <w:rFonts w:cs="Simplified Arabic" w:hint="cs"/>
          <w:color w:val="000000"/>
          <w:sz w:val="28"/>
          <w:szCs w:val="28"/>
          <w:rtl/>
          <w:lang w:bidi="ar-DZ"/>
        </w:rPr>
        <w:t xml:space="preserve">شكل: </w:t>
      </w:r>
      <w:r>
        <w:rPr>
          <w:rFonts w:cs="Simplified Arabic" w:hint="cs"/>
          <w:color w:val="000000"/>
          <w:sz w:val="28"/>
          <w:szCs w:val="28"/>
          <w:rtl/>
          <w:lang w:val="en-US" w:bidi="ar-DZ"/>
        </w:rPr>
        <w:t xml:space="preserve">يبين توزيع عينة الدراسة </w:t>
      </w:r>
      <w:proofErr w:type="gramStart"/>
      <w:r>
        <w:rPr>
          <w:rFonts w:cs="Simplified Arabic" w:hint="cs"/>
          <w:color w:val="000000"/>
          <w:sz w:val="28"/>
          <w:szCs w:val="28"/>
          <w:rtl/>
          <w:lang w:val="en-US" w:bidi="ar-DZ"/>
        </w:rPr>
        <w:t>حسب</w:t>
      </w:r>
      <w:proofErr w:type="gramEnd"/>
      <w:r>
        <w:rPr>
          <w:rFonts w:cs="Simplified Arabic" w:hint="cs"/>
          <w:color w:val="000000"/>
          <w:sz w:val="28"/>
          <w:szCs w:val="28"/>
          <w:rtl/>
          <w:lang w:val="en-US" w:bidi="ar-DZ"/>
        </w:rPr>
        <w:t xml:space="preserve"> متغير السن</w:t>
      </w:r>
    </w:p>
    <w:p w:rsidR="007F1BAA" w:rsidRPr="007F1BAA" w:rsidRDefault="007F1BAA" w:rsidP="007F1BAA">
      <w:pPr>
        <w:pStyle w:val="Paragraphedeliste"/>
        <w:numPr>
          <w:ilvl w:val="0"/>
          <w:numId w:val="26"/>
        </w:numPr>
        <w:tabs>
          <w:tab w:val="right" w:pos="992"/>
        </w:tabs>
        <w:rPr>
          <w:rFonts w:ascii="SimplifiedArabic-Bold" w:cs="SimplifiedArabic-Bold"/>
          <w:b/>
          <w:bCs/>
          <w:sz w:val="28"/>
          <w:szCs w:val="28"/>
          <w:rtl/>
        </w:rPr>
      </w:pPr>
      <w:proofErr w:type="gramStart"/>
      <w:r w:rsidRPr="007F1BAA">
        <w:rPr>
          <w:rFonts w:ascii="SimplifiedArabic-Bold" w:cs="SimplifiedArabic-Bold" w:hint="cs"/>
          <w:b/>
          <w:bCs/>
          <w:sz w:val="28"/>
          <w:szCs w:val="28"/>
          <w:rtl/>
        </w:rPr>
        <w:t>المضلع</w:t>
      </w:r>
      <w:proofErr w:type="gramEnd"/>
      <w:r w:rsidRPr="007F1BAA">
        <w:rPr>
          <w:rFonts w:ascii="SimplifiedArabic-Bold" w:cs="SimplifiedArabic-Bold" w:hint="cs"/>
          <w:b/>
          <w:bCs/>
          <w:sz w:val="28"/>
          <w:szCs w:val="28"/>
          <w:rtl/>
        </w:rPr>
        <w:t xml:space="preserve"> التكراري:</w:t>
      </w:r>
    </w:p>
    <w:p w:rsidR="00A8764D" w:rsidRDefault="007F1BAA" w:rsidP="007F1BAA">
      <w:pPr>
        <w:tabs>
          <w:tab w:val="right" w:pos="992"/>
        </w:tabs>
        <w:spacing w:before="0"/>
        <w:rPr>
          <w:rFonts w:ascii="Simplified Arabic" w:hAnsi="Simplified Arabic" w:cs="Simplified Arabic"/>
          <w:sz w:val="28"/>
          <w:szCs w:val="28"/>
          <w:rtl/>
        </w:rPr>
      </w:pPr>
      <w:r w:rsidRPr="007F1BAA">
        <w:rPr>
          <w:rFonts w:ascii="Simplified Arabic" w:hAnsi="Simplified Arabic" w:cs="Simplified Arabic"/>
          <w:sz w:val="28"/>
          <w:szCs w:val="28"/>
          <w:rtl/>
        </w:rPr>
        <w:t xml:space="preserve">لرسم المضلع التكراري الخاص بتوزيع تكراري معين نستخدم </w:t>
      </w:r>
      <w:r w:rsidRPr="00785E1A">
        <w:rPr>
          <w:rFonts w:ascii="Simplified Arabic" w:hAnsi="Simplified Arabic" w:cs="Simplified Arabic"/>
          <w:b/>
          <w:bCs/>
          <w:sz w:val="28"/>
          <w:szCs w:val="28"/>
          <w:rtl/>
        </w:rPr>
        <w:t>مراكز الفئات</w:t>
      </w:r>
      <w:r w:rsidRPr="007F1BAA">
        <w:rPr>
          <w:rFonts w:ascii="Simplified Arabic" w:hAnsi="Simplified Arabic" w:cs="Simplified Arabic"/>
          <w:sz w:val="28"/>
          <w:szCs w:val="28"/>
          <w:rtl/>
        </w:rPr>
        <w:t xml:space="preserve"> لتحديد النقاطالخاصة بتكرار كل فئة</w:t>
      </w:r>
      <w:r w:rsidR="00785E1A">
        <w:rPr>
          <w:rFonts w:ascii="Simplified Arabic" w:hAnsi="Simplified Arabic" w:cs="Simplified Arabic" w:hint="cs"/>
          <w:sz w:val="28"/>
          <w:szCs w:val="28"/>
          <w:rtl/>
        </w:rPr>
        <w:t>،</w:t>
      </w:r>
      <w:r w:rsidRPr="007F1BAA">
        <w:rPr>
          <w:rFonts w:ascii="Simplified Arabic" w:hAnsi="Simplified Arabic" w:cs="Simplified Arabic"/>
          <w:sz w:val="28"/>
          <w:szCs w:val="28"/>
          <w:rtl/>
        </w:rPr>
        <w:t xml:space="preserve"> ثم يتم ربط هذه النقاط بعد تحديدها جميعا بخطوط مستقيمة فيتكونلدينا شكل عبارة عن خطوط مستقيمة بدلا من المستطيلات كما هو الحال في المدرج</w:t>
      </w:r>
      <w:r w:rsidRPr="007F1BAA">
        <w:rPr>
          <w:rFonts w:ascii="Simplified Arabic" w:hAnsi="Simplified Arabic" w:cs="Simplified Arabic" w:hint="cs"/>
          <w:sz w:val="28"/>
          <w:szCs w:val="28"/>
          <w:rtl/>
        </w:rPr>
        <w:t xml:space="preserve"> التكراري.</w:t>
      </w:r>
    </w:p>
    <w:p w:rsidR="00B7422A" w:rsidRDefault="00B7422A" w:rsidP="00B7422A">
      <w:pPr>
        <w:tabs>
          <w:tab w:val="right" w:pos="992"/>
        </w:tabs>
        <w:rPr>
          <w:rFonts w:ascii="Simplified Arabic" w:hAnsi="Simplified Arabic" w:cs="Simplified Arabic"/>
          <w:sz w:val="28"/>
          <w:szCs w:val="28"/>
          <w:rtl/>
        </w:rPr>
      </w:pPr>
      <w:proofErr w:type="gramStart"/>
      <w:r w:rsidRPr="00E84A8A">
        <w:rPr>
          <w:rFonts w:ascii="Simplified Arabic" w:hAnsi="Simplified Arabic" w:cs="Simplified Arabic" w:hint="cs"/>
          <w:b/>
          <w:bCs/>
          <w:sz w:val="28"/>
          <w:szCs w:val="28"/>
          <w:rtl/>
        </w:rPr>
        <w:t>مثال</w:t>
      </w:r>
      <w:proofErr w:type="gramEnd"/>
      <w:r w:rsidRPr="00E84A8A">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تمثيل بيانات لمجموعة من المبحوثين حسب متغير </w:t>
      </w:r>
      <w:r w:rsidR="00FE1151">
        <w:rPr>
          <w:rFonts w:ascii="Simplified Arabic" w:hAnsi="Simplified Arabic" w:cs="Simplified Arabic" w:hint="cs"/>
          <w:sz w:val="28"/>
          <w:szCs w:val="28"/>
          <w:rtl/>
        </w:rPr>
        <w:t>المستوى التعليمي</w:t>
      </w:r>
      <w:r>
        <w:rPr>
          <w:rFonts w:ascii="Simplified Arabic" w:hAnsi="Simplified Arabic" w:cs="Simplified Arabic" w:hint="cs"/>
          <w:sz w:val="28"/>
          <w:szCs w:val="28"/>
          <w:rtl/>
        </w:rPr>
        <w:t>، باستعمال المضلع التكراري.</w:t>
      </w:r>
    </w:p>
    <w:tbl>
      <w:tblPr>
        <w:tblStyle w:val="Grilledutableau"/>
        <w:bidiVisual/>
        <w:tblW w:w="0" w:type="auto"/>
        <w:jc w:val="center"/>
        <w:tblLook w:val="04A0"/>
      </w:tblPr>
      <w:tblGrid>
        <w:gridCol w:w="2725"/>
        <w:gridCol w:w="1837"/>
      </w:tblGrid>
      <w:tr w:rsidR="00B7422A" w:rsidRPr="005565D2" w:rsidTr="00330B74">
        <w:trPr>
          <w:trHeight w:val="411"/>
          <w:jc w:val="center"/>
        </w:trPr>
        <w:tc>
          <w:tcPr>
            <w:tcW w:w="2725" w:type="dxa"/>
            <w:hideMark/>
          </w:tcPr>
          <w:p w:rsidR="00B7422A" w:rsidRPr="005565D2" w:rsidRDefault="000F73E8" w:rsidP="000F73E8">
            <w:pPr>
              <w:rPr>
                <w:rFonts w:ascii="Traditional Arabic" w:hAnsi="Traditional Arabic" w:cs="Traditional Arabic"/>
                <w:b/>
                <w:bCs/>
                <w:sz w:val="28"/>
                <w:szCs w:val="28"/>
              </w:rPr>
            </w:pPr>
            <w:proofErr w:type="gramStart"/>
            <w:r>
              <w:rPr>
                <w:rFonts w:ascii="Traditional Arabic" w:hAnsi="Traditional Arabic" w:cs="Traditional Arabic" w:hint="cs"/>
                <w:b/>
                <w:bCs/>
                <w:sz w:val="28"/>
                <w:szCs w:val="28"/>
                <w:rtl/>
              </w:rPr>
              <w:t>المستوى</w:t>
            </w:r>
            <w:proofErr w:type="gramEnd"/>
            <w:r>
              <w:rPr>
                <w:rFonts w:ascii="Traditional Arabic" w:hAnsi="Traditional Arabic" w:cs="Traditional Arabic" w:hint="cs"/>
                <w:b/>
                <w:bCs/>
                <w:sz w:val="28"/>
                <w:szCs w:val="28"/>
                <w:rtl/>
              </w:rPr>
              <w:t xml:space="preserve"> التعليمي</w:t>
            </w:r>
          </w:p>
        </w:tc>
        <w:tc>
          <w:tcPr>
            <w:tcW w:w="1837" w:type="dxa"/>
            <w:hideMark/>
          </w:tcPr>
          <w:p w:rsidR="00B7422A" w:rsidRPr="005565D2" w:rsidRDefault="00B7422A" w:rsidP="00330B74">
            <w:pPr>
              <w:rPr>
                <w:rFonts w:ascii="Traditional Arabic" w:hAnsi="Traditional Arabic" w:cs="Traditional Arabic"/>
                <w:b/>
                <w:bCs/>
                <w:sz w:val="28"/>
                <w:szCs w:val="28"/>
                <w:rtl/>
              </w:rPr>
            </w:pPr>
            <w:proofErr w:type="gramStart"/>
            <w:r w:rsidRPr="005565D2">
              <w:rPr>
                <w:rFonts w:ascii="Traditional Arabic" w:hAnsi="Traditional Arabic" w:cs="Traditional Arabic"/>
                <w:b/>
                <w:bCs/>
                <w:sz w:val="28"/>
                <w:szCs w:val="28"/>
                <w:rtl/>
              </w:rPr>
              <w:t>التكرار</w:t>
            </w:r>
            <w:proofErr w:type="gramEnd"/>
          </w:p>
        </w:tc>
      </w:tr>
      <w:tr w:rsidR="00B7422A" w:rsidRPr="005565D2" w:rsidTr="00330B74">
        <w:trPr>
          <w:trHeight w:val="411"/>
          <w:jc w:val="center"/>
        </w:trPr>
        <w:tc>
          <w:tcPr>
            <w:tcW w:w="2725" w:type="dxa"/>
            <w:hideMark/>
          </w:tcPr>
          <w:p w:rsidR="00B7422A" w:rsidRPr="005565D2" w:rsidRDefault="00FE1151" w:rsidP="00330B74">
            <w:pPr>
              <w:rPr>
                <w:rFonts w:ascii="Traditional Arabic" w:hAnsi="Traditional Arabic" w:cs="Traditional Arabic"/>
                <w:b/>
                <w:bCs/>
                <w:sz w:val="28"/>
                <w:szCs w:val="28"/>
                <w:rtl/>
              </w:rPr>
            </w:pPr>
            <w:proofErr w:type="gramStart"/>
            <w:r>
              <w:rPr>
                <w:rFonts w:ascii="Traditional Arabic" w:hAnsi="Traditional Arabic" w:cs="Traditional Arabic" w:hint="cs"/>
                <w:b/>
                <w:bCs/>
                <w:sz w:val="28"/>
                <w:szCs w:val="28"/>
                <w:rtl/>
              </w:rPr>
              <w:t>ابتدائي</w:t>
            </w:r>
            <w:proofErr w:type="gramEnd"/>
          </w:p>
        </w:tc>
        <w:tc>
          <w:tcPr>
            <w:tcW w:w="1837" w:type="dxa"/>
            <w:hideMark/>
          </w:tcPr>
          <w:p w:rsidR="00B7422A" w:rsidRPr="005565D2" w:rsidRDefault="00FE1151" w:rsidP="00330B74">
            <w:pPr>
              <w:rPr>
                <w:rFonts w:ascii="Traditional Arabic" w:hAnsi="Traditional Arabic" w:cs="Traditional Arabic"/>
                <w:sz w:val="28"/>
                <w:szCs w:val="28"/>
                <w:rtl/>
              </w:rPr>
            </w:pPr>
            <w:r>
              <w:rPr>
                <w:rFonts w:ascii="Traditional Arabic" w:hAnsi="Traditional Arabic" w:cs="Traditional Arabic" w:hint="cs"/>
                <w:sz w:val="28"/>
                <w:szCs w:val="28"/>
                <w:rtl/>
              </w:rPr>
              <w:t>40</w:t>
            </w:r>
          </w:p>
        </w:tc>
      </w:tr>
      <w:tr w:rsidR="00B7422A" w:rsidRPr="005565D2" w:rsidTr="00330B74">
        <w:trPr>
          <w:trHeight w:val="411"/>
          <w:jc w:val="center"/>
        </w:trPr>
        <w:tc>
          <w:tcPr>
            <w:tcW w:w="2725" w:type="dxa"/>
            <w:hideMark/>
          </w:tcPr>
          <w:p w:rsidR="00B7422A" w:rsidRPr="005565D2" w:rsidRDefault="00FE1151" w:rsidP="00330B74">
            <w:pPr>
              <w:rPr>
                <w:rFonts w:ascii="Traditional Arabic" w:hAnsi="Traditional Arabic" w:cs="Traditional Arabic"/>
                <w:b/>
                <w:bCs/>
                <w:sz w:val="28"/>
                <w:szCs w:val="28"/>
                <w:rtl/>
              </w:rPr>
            </w:pPr>
            <w:proofErr w:type="gramStart"/>
            <w:r>
              <w:rPr>
                <w:rFonts w:ascii="Traditional Arabic" w:hAnsi="Traditional Arabic" w:cs="Traditional Arabic" w:hint="cs"/>
                <w:b/>
                <w:bCs/>
                <w:sz w:val="28"/>
                <w:szCs w:val="28"/>
                <w:rtl/>
              </w:rPr>
              <w:t>متوسط</w:t>
            </w:r>
            <w:proofErr w:type="gramEnd"/>
          </w:p>
        </w:tc>
        <w:tc>
          <w:tcPr>
            <w:tcW w:w="1837" w:type="dxa"/>
            <w:hideMark/>
          </w:tcPr>
          <w:p w:rsidR="00B7422A" w:rsidRPr="005565D2" w:rsidRDefault="00FE1151" w:rsidP="00330B74">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60</w:t>
            </w:r>
          </w:p>
        </w:tc>
      </w:tr>
      <w:tr w:rsidR="00B7422A" w:rsidRPr="005565D2" w:rsidTr="00330B74">
        <w:trPr>
          <w:trHeight w:val="411"/>
          <w:jc w:val="center"/>
        </w:trPr>
        <w:tc>
          <w:tcPr>
            <w:tcW w:w="2725" w:type="dxa"/>
            <w:hideMark/>
          </w:tcPr>
          <w:p w:rsidR="00B7422A" w:rsidRPr="005565D2" w:rsidRDefault="00FE1151" w:rsidP="00330B74">
            <w:pPr>
              <w:rPr>
                <w:rFonts w:ascii="Traditional Arabic" w:hAnsi="Traditional Arabic" w:cs="Traditional Arabic"/>
                <w:b/>
                <w:bCs/>
                <w:sz w:val="28"/>
                <w:szCs w:val="28"/>
                <w:rtl/>
              </w:rPr>
            </w:pPr>
            <w:proofErr w:type="gramStart"/>
            <w:r>
              <w:rPr>
                <w:rFonts w:ascii="Traditional Arabic" w:hAnsi="Traditional Arabic" w:cs="Traditional Arabic" w:hint="cs"/>
                <w:b/>
                <w:bCs/>
                <w:sz w:val="28"/>
                <w:szCs w:val="28"/>
                <w:rtl/>
              </w:rPr>
              <w:t>ثانوي</w:t>
            </w:r>
            <w:proofErr w:type="gramEnd"/>
          </w:p>
        </w:tc>
        <w:tc>
          <w:tcPr>
            <w:tcW w:w="1837" w:type="dxa"/>
            <w:hideMark/>
          </w:tcPr>
          <w:p w:rsidR="00B7422A" w:rsidRPr="005565D2" w:rsidRDefault="00FE1151" w:rsidP="00330B74">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10</w:t>
            </w:r>
          </w:p>
        </w:tc>
      </w:tr>
      <w:tr w:rsidR="00FE1151" w:rsidRPr="005565D2" w:rsidTr="00330B74">
        <w:trPr>
          <w:trHeight w:val="411"/>
          <w:jc w:val="center"/>
        </w:trPr>
        <w:tc>
          <w:tcPr>
            <w:tcW w:w="2725" w:type="dxa"/>
          </w:tcPr>
          <w:p w:rsidR="00FE1151" w:rsidRDefault="00FE1151" w:rsidP="00330B74">
            <w:pPr>
              <w:rPr>
                <w:rFonts w:ascii="Traditional Arabic" w:hAnsi="Traditional Arabic" w:cs="Traditional Arabic"/>
                <w:b/>
                <w:bCs/>
                <w:sz w:val="28"/>
                <w:szCs w:val="28"/>
                <w:rtl/>
              </w:rPr>
            </w:pPr>
            <w:r>
              <w:rPr>
                <w:rFonts w:ascii="Traditional Arabic" w:hAnsi="Traditional Arabic" w:cs="Traditional Arabic" w:hint="cs"/>
                <w:b/>
                <w:bCs/>
                <w:sz w:val="28"/>
                <w:szCs w:val="28"/>
                <w:rtl/>
              </w:rPr>
              <w:t>جامعي</w:t>
            </w:r>
          </w:p>
        </w:tc>
        <w:tc>
          <w:tcPr>
            <w:tcW w:w="1837" w:type="dxa"/>
          </w:tcPr>
          <w:p w:rsidR="00FE1151" w:rsidRDefault="00FE1151" w:rsidP="00330B74">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80</w:t>
            </w:r>
          </w:p>
        </w:tc>
      </w:tr>
      <w:tr w:rsidR="00FE1151" w:rsidRPr="005565D2" w:rsidTr="00FE1151">
        <w:trPr>
          <w:trHeight w:val="411"/>
          <w:jc w:val="center"/>
        </w:trPr>
        <w:tc>
          <w:tcPr>
            <w:tcW w:w="2725" w:type="dxa"/>
            <w:shd w:val="clear" w:color="auto" w:fill="D9D9D9" w:themeFill="background1" w:themeFillShade="D9"/>
          </w:tcPr>
          <w:p w:rsidR="00FE1151" w:rsidRDefault="00FE1151" w:rsidP="00330B74">
            <w:pPr>
              <w:rPr>
                <w:rFonts w:ascii="Traditional Arabic" w:hAnsi="Traditional Arabic" w:cs="Traditional Arabic"/>
                <w:b/>
                <w:bCs/>
                <w:sz w:val="28"/>
                <w:szCs w:val="28"/>
                <w:rtl/>
              </w:rPr>
            </w:pPr>
            <w:proofErr w:type="gramStart"/>
            <w:r>
              <w:rPr>
                <w:rFonts w:ascii="Traditional Arabic" w:hAnsi="Traditional Arabic" w:cs="Traditional Arabic" w:hint="cs"/>
                <w:b/>
                <w:bCs/>
                <w:sz w:val="28"/>
                <w:szCs w:val="28"/>
                <w:rtl/>
              </w:rPr>
              <w:t>المجموع</w:t>
            </w:r>
            <w:proofErr w:type="gramEnd"/>
            <w:r>
              <w:rPr>
                <w:rFonts w:ascii="Traditional Arabic" w:hAnsi="Traditional Arabic" w:cs="Traditional Arabic" w:hint="cs"/>
                <w:b/>
                <w:bCs/>
                <w:sz w:val="28"/>
                <w:szCs w:val="28"/>
                <w:rtl/>
              </w:rPr>
              <w:t xml:space="preserve"> </w:t>
            </w:r>
          </w:p>
        </w:tc>
        <w:tc>
          <w:tcPr>
            <w:tcW w:w="1837" w:type="dxa"/>
            <w:shd w:val="clear" w:color="auto" w:fill="D9D9D9" w:themeFill="background1" w:themeFillShade="D9"/>
          </w:tcPr>
          <w:p w:rsidR="00FE1151" w:rsidRDefault="00FE1151" w:rsidP="00330B74">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170</w:t>
            </w:r>
          </w:p>
        </w:tc>
      </w:tr>
    </w:tbl>
    <w:p w:rsidR="00B7422A" w:rsidRDefault="00100649" w:rsidP="00B7422A">
      <w:pPr>
        <w:tabs>
          <w:tab w:val="right" w:pos="992"/>
        </w:tabs>
        <w:rPr>
          <w:rFonts w:ascii="Simplified Arabic" w:hAnsi="Simplified Arabic" w:cs="Simplified Arabic"/>
          <w:sz w:val="28"/>
          <w:szCs w:val="28"/>
          <w:rtl/>
        </w:rPr>
      </w:pPr>
      <w:r>
        <w:rPr>
          <w:noProof/>
        </w:rPr>
        <w:lastRenderedPageBreak/>
        <w:drawing>
          <wp:inline distT="0" distB="0" distL="0" distR="0">
            <wp:extent cx="4572000" cy="2743200"/>
            <wp:effectExtent l="0" t="0" r="0" b="0"/>
            <wp:docPr id="208" name="Graphique 20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70ED97B-D63A-D4A2-D4EB-2E2D520CEE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40BC" w:rsidRDefault="008940BC" w:rsidP="008940BC">
      <w:pPr>
        <w:jc w:val="center"/>
        <w:rPr>
          <w:rFonts w:cs="Simplified Arabic"/>
          <w:color w:val="000000"/>
          <w:sz w:val="28"/>
          <w:szCs w:val="28"/>
          <w:rtl/>
          <w:lang w:val="en-US" w:bidi="ar-DZ"/>
        </w:rPr>
      </w:pPr>
      <w:r>
        <w:rPr>
          <w:rFonts w:cs="Simplified Arabic" w:hint="cs"/>
          <w:color w:val="000000"/>
          <w:sz w:val="28"/>
          <w:szCs w:val="28"/>
          <w:rtl/>
          <w:lang w:bidi="ar-DZ"/>
        </w:rPr>
        <w:t xml:space="preserve">شكل: </w:t>
      </w:r>
      <w:r>
        <w:rPr>
          <w:rFonts w:cs="Simplified Arabic" w:hint="cs"/>
          <w:color w:val="000000"/>
          <w:sz w:val="28"/>
          <w:szCs w:val="28"/>
          <w:rtl/>
          <w:lang w:val="en-US" w:bidi="ar-DZ"/>
        </w:rPr>
        <w:t xml:space="preserve">يبين توزيع عينة الدراسة </w:t>
      </w:r>
      <w:proofErr w:type="gramStart"/>
      <w:r>
        <w:rPr>
          <w:rFonts w:cs="Simplified Arabic" w:hint="cs"/>
          <w:color w:val="000000"/>
          <w:sz w:val="28"/>
          <w:szCs w:val="28"/>
          <w:rtl/>
          <w:lang w:val="en-US" w:bidi="ar-DZ"/>
        </w:rPr>
        <w:t>حسب</w:t>
      </w:r>
      <w:proofErr w:type="gramEnd"/>
      <w:r>
        <w:rPr>
          <w:rFonts w:cs="Simplified Arabic" w:hint="cs"/>
          <w:color w:val="000000"/>
          <w:sz w:val="28"/>
          <w:szCs w:val="28"/>
          <w:rtl/>
          <w:lang w:val="en-US" w:bidi="ar-DZ"/>
        </w:rPr>
        <w:t xml:space="preserve"> متغير المستوى التعليمي</w:t>
      </w:r>
    </w:p>
    <w:p w:rsidR="00B7422A" w:rsidRDefault="00C303E1" w:rsidP="00393C3F">
      <w:pPr>
        <w:tabs>
          <w:tab w:val="right" w:pos="992"/>
        </w:tabs>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لا يختلف المضلع التكراري عن المنحنى البياني </w:t>
      </w:r>
      <w:r w:rsidR="00393C3F">
        <w:rPr>
          <w:rFonts w:ascii="Simplified Arabic" w:hAnsi="Simplified Arabic" w:cs="Simplified Arabic" w:hint="cs"/>
          <w:sz w:val="28"/>
          <w:szCs w:val="28"/>
          <w:rtl/>
          <w:lang w:bidi="ar-DZ"/>
        </w:rPr>
        <w:t xml:space="preserve">بشكل كبير، </w:t>
      </w:r>
      <w:r w:rsidR="00393C3F" w:rsidRPr="00393C3F">
        <w:rPr>
          <w:rFonts w:ascii="Simplified Arabic" w:hAnsi="Simplified Arabic" w:cs="Simplified Arabic"/>
          <w:sz w:val="28"/>
          <w:szCs w:val="28"/>
          <w:rtl/>
          <w:lang w:bidi="ar-DZ"/>
        </w:rPr>
        <w:t>والاختلاف الوحيد بين المنحنيين هي طريقة التوصيل بين النقاط بالمضلعالتكراري بخطوط مستقيمة</w:t>
      </w:r>
      <w:r w:rsidR="00393C3F">
        <w:rPr>
          <w:rFonts w:ascii="Simplified Arabic" w:hAnsi="Simplified Arabic" w:cs="Simplified Arabic" w:hint="cs"/>
          <w:sz w:val="28"/>
          <w:szCs w:val="28"/>
          <w:rtl/>
          <w:lang w:bidi="ar-DZ"/>
        </w:rPr>
        <w:t>،</w:t>
      </w:r>
      <w:r w:rsidR="00393C3F" w:rsidRPr="00393C3F">
        <w:rPr>
          <w:rFonts w:ascii="Simplified Arabic" w:hAnsi="Simplified Arabic" w:cs="Simplified Arabic"/>
          <w:sz w:val="28"/>
          <w:szCs w:val="28"/>
          <w:rtl/>
          <w:lang w:bidi="ar-DZ"/>
        </w:rPr>
        <w:t xml:space="preserve"> بينما توصل النقاط بالمنحنيات </w:t>
      </w:r>
      <w:r w:rsidR="00393C3F">
        <w:rPr>
          <w:rFonts w:ascii="Simplified Arabic" w:hAnsi="Simplified Arabic" w:cs="Simplified Arabic" w:hint="cs"/>
          <w:sz w:val="28"/>
          <w:szCs w:val="28"/>
          <w:rtl/>
          <w:lang w:bidi="ar-DZ"/>
        </w:rPr>
        <w:t>البيانية</w:t>
      </w:r>
      <w:r w:rsidR="00393C3F" w:rsidRPr="00393C3F">
        <w:rPr>
          <w:rFonts w:ascii="Simplified Arabic" w:hAnsi="Simplified Arabic" w:cs="Simplified Arabic"/>
          <w:sz w:val="28"/>
          <w:szCs w:val="28"/>
          <w:rtl/>
          <w:lang w:bidi="ar-DZ"/>
        </w:rPr>
        <w:t xml:space="preserve"> بخطوط منحنية تمر بأكبرعدد من النقاط</w:t>
      </w:r>
      <w:r w:rsidR="00393C3F">
        <w:rPr>
          <w:rFonts w:ascii="Simplified Arabic" w:hAnsi="Simplified Arabic" w:cs="Simplified Arabic" w:hint="cs"/>
          <w:sz w:val="28"/>
          <w:szCs w:val="28"/>
          <w:rtl/>
          <w:lang w:bidi="ar-DZ"/>
        </w:rPr>
        <w:t>،</w:t>
      </w:r>
      <w:r w:rsidR="00393C3F" w:rsidRPr="00393C3F">
        <w:rPr>
          <w:rFonts w:ascii="Simplified Arabic" w:hAnsi="Simplified Arabic" w:cs="Simplified Arabic"/>
          <w:sz w:val="28"/>
          <w:szCs w:val="28"/>
          <w:rtl/>
          <w:lang w:bidi="ar-DZ"/>
        </w:rPr>
        <w:t xml:space="preserve"> مع محاولة </w:t>
      </w:r>
      <w:r w:rsidR="00393C3F">
        <w:rPr>
          <w:rFonts w:ascii="Simplified Arabic" w:hAnsi="Simplified Arabic" w:cs="Simplified Arabic" w:hint="cs"/>
          <w:sz w:val="28"/>
          <w:szCs w:val="28"/>
          <w:rtl/>
          <w:lang w:bidi="ar-DZ"/>
        </w:rPr>
        <w:t>أ</w:t>
      </w:r>
      <w:r w:rsidR="00393C3F" w:rsidRPr="00393C3F">
        <w:rPr>
          <w:rFonts w:ascii="Simplified Arabic" w:hAnsi="Simplified Arabic" w:cs="Simplified Arabic"/>
          <w:sz w:val="28"/>
          <w:szCs w:val="28"/>
          <w:rtl/>
          <w:lang w:bidi="ar-DZ"/>
        </w:rPr>
        <w:t>ن يقترب هذا المنحنى من النقاط التي لا يمر بها قدر الإمكان</w:t>
      </w:r>
      <w:r w:rsidR="00393C3F">
        <w:rPr>
          <w:rFonts w:ascii="Simplified Arabic" w:hAnsi="Simplified Arabic" w:cs="Simplified Arabic" w:hint="cs"/>
          <w:sz w:val="28"/>
          <w:szCs w:val="28"/>
          <w:rtl/>
          <w:lang w:bidi="ar-DZ"/>
        </w:rPr>
        <w:t>.</w:t>
      </w:r>
    </w:p>
    <w:p w:rsidR="00B67724" w:rsidRDefault="00B67724" w:rsidP="00393C3F">
      <w:pPr>
        <w:tabs>
          <w:tab w:val="right" w:pos="992"/>
        </w:tabs>
        <w:rPr>
          <w:rFonts w:ascii="Simplified Arabic" w:hAnsi="Simplified Arabic" w:cs="Simplified Arabic"/>
          <w:sz w:val="28"/>
          <w:szCs w:val="28"/>
          <w:rtl/>
          <w:lang w:bidi="ar-DZ"/>
        </w:rPr>
      </w:pPr>
    </w:p>
    <w:p w:rsidR="00B67724" w:rsidRDefault="00B67724" w:rsidP="00393C3F">
      <w:pPr>
        <w:tabs>
          <w:tab w:val="right" w:pos="992"/>
        </w:tabs>
        <w:rPr>
          <w:rFonts w:ascii="Simplified Arabic" w:hAnsi="Simplified Arabic" w:cs="Simplified Arabic"/>
          <w:sz w:val="28"/>
          <w:szCs w:val="28"/>
          <w:rtl/>
          <w:lang w:bidi="ar-DZ"/>
        </w:rPr>
      </w:pPr>
    </w:p>
    <w:sectPr w:rsidR="00B67724" w:rsidSect="008A0F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Arabic-Bold">
    <w:altName w:val="Arial"/>
    <w:panose1 w:val="00000000000000000000"/>
    <w:charset w:val="B2"/>
    <w:family w:val="auto"/>
    <w:notTrueType/>
    <w:pitch w:val="default"/>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174E"/>
    <w:multiLevelType w:val="hybridMultilevel"/>
    <w:tmpl w:val="FB941B70"/>
    <w:lvl w:ilvl="0" w:tplc="E29CF6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6D6FC2"/>
    <w:multiLevelType w:val="hybridMultilevel"/>
    <w:tmpl w:val="D868A2F0"/>
    <w:lvl w:ilvl="0" w:tplc="FFFFFFFF">
      <w:start w:val="1"/>
      <w:numFmt w:val="bullet"/>
      <w:lvlText w:val="-"/>
      <w:lvlJc w:val="left"/>
      <w:pPr>
        <w:ind w:left="644" w:hanging="360"/>
      </w:pPr>
      <w:rPr>
        <w:rFonts w:ascii="Simplified Arabic" w:eastAsiaTheme="minorEastAsia" w:hAnsi="Simplified Arabic" w:cs="Simplified Arabic" w:hint="default"/>
        <w:color w:val="auto"/>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
    <w:nsid w:val="0D6F0ADD"/>
    <w:multiLevelType w:val="hybridMultilevel"/>
    <w:tmpl w:val="8ED0376E"/>
    <w:lvl w:ilvl="0" w:tplc="FA24BE1E">
      <w:start w:val="1"/>
      <w:numFmt w:val="upperRoman"/>
      <w:lvlText w:val="%1."/>
      <w:lvlJc w:val="right"/>
      <w:pPr>
        <w:ind w:left="1647" w:hanging="360"/>
      </w:pPr>
      <w:rPr>
        <w:rFonts w:asciiTheme="majorBidi" w:hAnsiTheme="majorBidi" w:cstheme="majorBidi"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3">
    <w:nsid w:val="102F09F6"/>
    <w:multiLevelType w:val="hybridMultilevel"/>
    <w:tmpl w:val="FB707C50"/>
    <w:lvl w:ilvl="0" w:tplc="A6EC5A84">
      <w:start w:val="1"/>
      <w:numFmt w:val="decimal"/>
      <w:lvlText w:val="%1-"/>
      <w:lvlJc w:val="left"/>
      <w:pPr>
        <w:ind w:left="389" w:hanging="390"/>
      </w:pPr>
    </w:lvl>
    <w:lvl w:ilvl="1" w:tplc="040C0019">
      <w:start w:val="1"/>
      <w:numFmt w:val="lowerLetter"/>
      <w:lvlText w:val="%2."/>
      <w:lvlJc w:val="left"/>
      <w:pPr>
        <w:ind w:left="1079" w:hanging="360"/>
      </w:pPr>
    </w:lvl>
    <w:lvl w:ilvl="2" w:tplc="040C001B">
      <w:start w:val="1"/>
      <w:numFmt w:val="lowerRoman"/>
      <w:lvlText w:val="%3."/>
      <w:lvlJc w:val="right"/>
      <w:pPr>
        <w:ind w:left="1799" w:hanging="180"/>
      </w:pPr>
    </w:lvl>
    <w:lvl w:ilvl="3" w:tplc="040C000F">
      <w:start w:val="1"/>
      <w:numFmt w:val="decimal"/>
      <w:lvlText w:val="%4."/>
      <w:lvlJc w:val="left"/>
      <w:pPr>
        <w:ind w:left="2519" w:hanging="360"/>
      </w:pPr>
    </w:lvl>
    <w:lvl w:ilvl="4" w:tplc="040C0019">
      <w:start w:val="1"/>
      <w:numFmt w:val="lowerLetter"/>
      <w:lvlText w:val="%5."/>
      <w:lvlJc w:val="left"/>
      <w:pPr>
        <w:ind w:left="3239" w:hanging="360"/>
      </w:pPr>
    </w:lvl>
    <w:lvl w:ilvl="5" w:tplc="040C001B">
      <w:start w:val="1"/>
      <w:numFmt w:val="lowerRoman"/>
      <w:lvlText w:val="%6."/>
      <w:lvlJc w:val="right"/>
      <w:pPr>
        <w:ind w:left="3959" w:hanging="180"/>
      </w:pPr>
    </w:lvl>
    <w:lvl w:ilvl="6" w:tplc="040C000F">
      <w:start w:val="1"/>
      <w:numFmt w:val="decimal"/>
      <w:lvlText w:val="%7."/>
      <w:lvlJc w:val="left"/>
      <w:pPr>
        <w:ind w:left="4679" w:hanging="360"/>
      </w:pPr>
    </w:lvl>
    <w:lvl w:ilvl="7" w:tplc="040C0019">
      <w:start w:val="1"/>
      <w:numFmt w:val="lowerLetter"/>
      <w:lvlText w:val="%8."/>
      <w:lvlJc w:val="left"/>
      <w:pPr>
        <w:ind w:left="5399" w:hanging="360"/>
      </w:pPr>
    </w:lvl>
    <w:lvl w:ilvl="8" w:tplc="040C001B">
      <w:start w:val="1"/>
      <w:numFmt w:val="lowerRoman"/>
      <w:lvlText w:val="%9."/>
      <w:lvlJc w:val="right"/>
      <w:pPr>
        <w:ind w:left="6119" w:hanging="180"/>
      </w:pPr>
    </w:lvl>
  </w:abstractNum>
  <w:abstractNum w:abstractNumId="4">
    <w:nsid w:val="118D0060"/>
    <w:multiLevelType w:val="multilevel"/>
    <w:tmpl w:val="33580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B017F7"/>
    <w:multiLevelType w:val="hybridMultilevel"/>
    <w:tmpl w:val="38080762"/>
    <w:lvl w:ilvl="0" w:tplc="3FA284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9834FB"/>
    <w:multiLevelType w:val="hybridMultilevel"/>
    <w:tmpl w:val="4AAACF7E"/>
    <w:lvl w:ilvl="0" w:tplc="F16A37A0">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24AF1413"/>
    <w:multiLevelType w:val="hybridMultilevel"/>
    <w:tmpl w:val="6BDEB984"/>
    <w:lvl w:ilvl="0" w:tplc="FED854A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nsid w:val="250A1A19"/>
    <w:multiLevelType w:val="hybridMultilevel"/>
    <w:tmpl w:val="D9FE9E4A"/>
    <w:lvl w:ilvl="0" w:tplc="3716C0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A658A2"/>
    <w:multiLevelType w:val="hybridMultilevel"/>
    <w:tmpl w:val="DC540CB0"/>
    <w:lvl w:ilvl="0" w:tplc="7A32434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45E94225"/>
    <w:multiLevelType w:val="hybridMultilevel"/>
    <w:tmpl w:val="EB604FAA"/>
    <w:lvl w:ilvl="0" w:tplc="A134AF06">
      <w:start w:val="1"/>
      <w:numFmt w:val="upperRoman"/>
      <w:lvlText w:val="%1."/>
      <w:lvlJc w:val="right"/>
      <w:pPr>
        <w:ind w:left="927" w:hanging="360"/>
      </w:pPr>
      <w:rPr>
        <w:rFonts w:asciiTheme="majorBidi" w:hAnsiTheme="majorBidi" w:cstheme="majorBidi" w:hint="default"/>
        <w:color w:val="auto"/>
        <w:sz w:val="28"/>
        <w:szCs w:val="28"/>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4C693060"/>
    <w:multiLevelType w:val="hybridMultilevel"/>
    <w:tmpl w:val="0C429DDC"/>
    <w:lvl w:ilvl="0" w:tplc="F872F476">
      <w:start w:val="1"/>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4F5E1F45"/>
    <w:multiLevelType w:val="hybridMultilevel"/>
    <w:tmpl w:val="0E0A0360"/>
    <w:lvl w:ilvl="0" w:tplc="BA7490EC">
      <w:start w:val="1"/>
      <w:numFmt w:val="decimal"/>
      <w:lvlText w:val="%1."/>
      <w:lvlJc w:val="left"/>
      <w:pPr>
        <w:ind w:left="927" w:hanging="360"/>
      </w:pPr>
      <w:rPr>
        <w:rFonts w:asciiTheme="majorBidi" w:hAnsiTheme="majorBidi" w:cstheme="majorBidi" w:hint="default"/>
        <w:b/>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nsid w:val="58B326AE"/>
    <w:multiLevelType w:val="hybridMultilevel"/>
    <w:tmpl w:val="4516BD1A"/>
    <w:lvl w:ilvl="0" w:tplc="30F46F96">
      <w:start w:val="1"/>
      <w:numFmt w:val="bullet"/>
      <w:lvlText w:val="-"/>
      <w:lvlJc w:val="left"/>
      <w:pPr>
        <w:ind w:left="1800" w:hanging="360"/>
      </w:pPr>
      <w:rPr>
        <w:rFonts w:ascii="Simplified Arabic" w:eastAsiaTheme="minorEastAsia" w:hAnsi="Simplified Arabic" w:cs="Simplified Arabic"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5DAA01F3"/>
    <w:multiLevelType w:val="hybridMultilevel"/>
    <w:tmpl w:val="820C94F2"/>
    <w:lvl w:ilvl="0" w:tplc="AC28266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nsid w:val="5E164671"/>
    <w:multiLevelType w:val="hybridMultilevel"/>
    <w:tmpl w:val="3E2EE2A0"/>
    <w:lvl w:ilvl="0" w:tplc="7EEA69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1C21344"/>
    <w:multiLevelType w:val="hybridMultilevel"/>
    <w:tmpl w:val="1930BD46"/>
    <w:lvl w:ilvl="0" w:tplc="DE6A38E2">
      <w:start w:val="1"/>
      <w:numFmt w:val="decimal"/>
      <w:lvlText w:val="%1."/>
      <w:lvlJc w:val="left"/>
      <w:pPr>
        <w:ind w:left="720" w:hanging="360"/>
      </w:pPr>
      <w:rPr>
        <w:rFonts w:asciiTheme="majorBidi" w:hAnsiTheme="majorBidi" w:cstheme="majorBid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427748A"/>
    <w:multiLevelType w:val="hybridMultilevel"/>
    <w:tmpl w:val="D974D3B4"/>
    <w:lvl w:ilvl="0" w:tplc="441C5A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49C7D2A"/>
    <w:multiLevelType w:val="hybridMultilevel"/>
    <w:tmpl w:val="D868A2F0"/>
    <w:lvl w:ilvl="0" w:tplc="7C1CB1A8">
      <w:start w:val="1"/>
      <w:numFmt w:val="bullet"/>
      <w:lvlText w:val="-"/>
      <w:lvlJc w:val="left"/>
      <w:pPr>
        <w:ind w:left="644" w:hanging="360"/>
      </w:pPr>
      <w:rPr>
        <w:rFonts w:ascii="Simplified Arabic" w:eastAsiaTheme="minorEastAsia" w:hAnsi="Simplified Arabic" w:cs="Simplified Arabic" w:hint="default"/>
        <w:color w:val="auto"/>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9">
    <w:nsid w:val="6BCE0341"/>
    <w:multiLevelType w:val="hybridMultilevel"/>
    <w:tmpl w:val="DB087122"/>
    <w:lvl w:ilvl="0" w:tplc="4908120C">
      <w:start w:val="1"/>
      <w:numFmt w:val="arabicAlpha"/>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0">
    <w:nsid w:val="6E2A20FE"/>
    <w:multiLevelType w:val="hybridMultilevel"/>
    <w:tmpl w:val="215049FE"/>
    <w:lvl w:ilvl="0" w:tplc="26B8C6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E447F80"/>
    <w:multiLevelType w:val="hybridMultilevel"/>
    <w:tmpl w:val="4516BD1A"/>
    <w:lvl w:ilvl="0" w:tplc="FFFFFFFF">
      <w:start w:val="1"/>
      <w:numFmt w:val="bullet"/>
      <w:lvlText w:val="-"/>
      <w:lvlJc w:val="left"/>
      <w:pPr>
        <w:ind w:left="1352" w:hanging="360"/>
      </w:pPr>
      <w:rPr>
        <w:rFonts w:ascii="Simplified Arabic" w:eastAsiaTheme="minorEastAsia" w:hAnsi="Simplified Arabic" w:cs="Simplified Arabic" w:hint="default"/>
      </w:rPr>
    </w:lvl>
    <w:lvl w:ilvl="1" w:tplc="FFFFFFFF" w:tentative="1">
      <w:start w:val="1"/>
      <w:numFmt w:val="bullet"/>
      <w:lvlText w:val="o"/>
      <w:lvlJc w:val="left"/>
      <w:pPr>
        <w:ind w:left="2072" w:hanging="360"/>
      </w:pPr>
      <w:rPr>
        <w:rFonts w:ascii="Courier New" w:hAnsi="Courier New" w:cs="Courier New" w:hint="default"/>
      </w:rPr>
    </w:lvl>
    <w:lvl w:ilvl="2" w:tplc="FFFFFFFF" w:tentative="1">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cs="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cs="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22">
    <w:nsid w:val="70067045"/>
    <w:multiLevelType w:val="hybridMultilevel"/>
    <w:tmpl w:val="C534DCB8"/>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999" w:hanging="360"/>
      </w:pPr>
      <w:rPr>
        <w:rFonts w:ascii="Courier New" w:hAnsi="Courier New" w:cs="Courier New" w:hint="default"/>
      </w:rPr>
    </w:lvl>
    <w:lvl w:ilvl="2" w:tplc="040C0005" w:tentative="1">
      <w:start w:val="1"/>
      <w:numFmt w:val="bullet"/>
      <w:lvlText w:val=""/>
      <w:lvlJc w:val="left"/>
      <w:pPr>
        <w:ind w:left="3719" w:hanging="360"/>
      </w:pPr>
      <w:rPr>
        <w:rFonts w:ascii="Wingdings" w:hAnsi="Wingdings" w:hint="default"/>
      </w:rPr>
    </w:lvl>
    <w:lvl w:ilvl="3" w:tplc="040C0001" w:tentative="1">
      <w:start w:val="1"/>
      <w:numFmt w:val="bullet"/>
      <w:lvlText w:val=""/>
      <w:lvlJc w:val="left"/>
      <w:pPr>
        <w:ind w:left="4439" w:hanging="360"/>
      </w:pPr>
      <w:rPr>
        <w:rFonts w:ascii="Symbol" w:hAnsi="Symbol" w:hint="default"/>
      </w:rPr>
    </w:lvl>
    <w:lvl w:ilvl="4" w:tplc="040C0003" w:tentative="1">
      <w:start w:val="1"/>
      <w:numFmt w:val="bullet"/>
      <w:lvlText w:val="o"/>
      <w:lvlJc w:val="left"/>
      <w:pPr>
        <w:ind w:left="5159" w:hanging="360"/>
      </w:pPr>
      <w:rPr>
        <w:rFonts w:ascii="Courier New" w:hAnsi="Courier New" w:cs="Courier New" w:hint="default"/>
      </w:rPr>
    </w:lvl>
    <w:lvl w:ilvl="5" w:tplc="040C0005" w:tentative="1">
      <w:start w:val="1"/>
      <w:numFmt w:val="bullet"/>
      <w:lvlText w:val=""/>
      <w:lvlJc w:val="left"/>
      <w:pPr>
        <w:ind w:left="5879" w:hanging="360"/>
      </w:pPr>
      <w:rPr>
        <w:rFonts w:ascii="Wingdings" w:hAnsi="Wingdings" w:hint="default"/>
      </w:rPr>
    </w:lvl>
    <w:lvl w:ilvl="6" w:tplc="040C0001" w:tentative="1">
      <w:start w:val="1"/>
      <w:numFmt w:val="bullet"/>
      <w:lvlText w:val=""/>
      <w:lvlJc w:val="left"/>
      <w:pPr>
        <w:ind w:left="6599" w:hanging="360"/>
      </w:pPr>
      <w:rPr>
        <w:rFonts w:ascii="Symbol" w:hAnsi="Symbol" w:hint="default"/>
      </w:rPr>
    </w:lvl>
    <w:lvl w:ilvl="7" w:tplc="040C0003" w:tentative="1">
      <w:start w:val="1"/>
      <w:numFmt w:val="bullet"/>
      <w:lvlText w:val="o"/>
      <w:lvlJc w:val="left"/>
      <w:pPr>
        <w:ind w:left="7319" w:hanging="360"/>
      </w:pPr>
      <w:rPr>
        <w:rFonts w:ascii="Courier New" w:hAnsi="Courier New" w:cs="Courier New" w:hint="default"/>
      </w:rPr>
    </w:lvl>
    <w:lvl w:ilvl="8" w:tplc="040C0005" w:tentative="1">
      <w:start w:val="1"/>
      <w:numFmt w:val="bullet"/>
      <w:lvlText w:val=""/>
      <w:lvlJc w:val="left"/>
      <w:pPr>
        <w:ind w:left="8039" w:hanging="360"/>
      </w:pPr>
      <w:rPr>
        <w:rFonts w:ascii="Wingdings" w:hAnsi="Wingdings" w:hint="default"/>
      </w:rPr>
    </w:lvl>
  </w:abstractNum>
  <w:abstractNum w:abstractNumId="23">
    <w:nsid w:val="711A4EDB"/>
    <w:multiLevelType w:val="hybridMultilevel"/>
    <w:tmpl w:val="A58EE7AE"/>
    <w:lvl w:ilvl="0" w:tplc="42C6355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798F4699"/>
    <w:multiLevelType w:val="hybridMultilevel"/>
    <w:tmpl w:val="E9064BFE"/>
    <w:lvl w:ilvl="0" w:tplc="B31A6888">
      <w:start w:val="1"/>
      <w:numFmt w:val="decimal"/>
      <w:lvlText w:val="%1."/>
      <w:lvlJc w:val="left"/>
      <w:pPr>
        <w:ind w:left="927" w:hanging="360"/>
      </w:pPr>
      <w:rPr>
        <w:rFonts w:ascii="Simplified Arabic" w:hAnsi="Simplified Arabic" w:cs="Simplified Arabic" w:hint="default"/>
        <w:b/>
        <w:bCs/>
        <w:sz w:val="44"/>
        <w:szCs w:val="28"/>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5">
    <w:nsid w:val="7FD84D58"/>
    <w:multiLevelType w:val="multilevel"/>
    <w:tmpl w:val="DCF07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3"/>
  </w:num>
  <w:num w:numId="5">
    <w:abstractNumId w:val="11"/>
  </w:num>
  <w:num w:numId="6">
    <w:abstractNumId w:val="13"/>
  </w:num>
  <w:num w:numId="7">
    <w:abstractNumId w:val="15"/>
  </w:num>
  <w:num w:numId="8">
    <w:abstractNumId w:val="20"/>
  </w:num>
  <w:num w:numId="9">
    <w:abstractNumId w:val="22"/>
  </w:num>
  <w:num w:numId="10">
    <w:abstractNumId w:val="19"/>
  </w:num>
  <w:num w:numId="11">
    <w:abstractNumId w:val="6"/>
  </w:num>
  <w:num w:numId="12">
    <w:abstractNumId w:val="14"/>
  </w:num>
  <w:num w:numId="13">
    <w:abstractNumId w:val="7"/>
  </w:num>
  <w:num w:numId="14">
    <w:abstractNumId w:val="2"/>
  </w:num>
  <w:num w:numId="15">
    <w:abstractNumId w:val="9"/>
  </w:num>
  <w:num w:numId="16">
    <w:abstractNumId w:val="21"/>
  </w:num>
  <w:num w:numId="17">
    <w:abstractNumId w:val="4"/>
  </w:num>
  <w:num w:numId="18">
    <w:abstractNumId w:val="25"/>
  </w:num>
  <w:num w:numId="19">
    <w:abstractNumId w:val="18"/>
  </w:num>
  <w:num w:numId="20">
    <w:abstractNumId w:val="17"/>
  </w:num>
  <w:num w:numId="21">
    <w:abstractNumId w:val="5"/>
  </w:num>
  <w:num w:numId="22">
    <w:abstractNumId w:val="10"/>
  </w:num>
  <w:num w:numId="23">
    <w:abstractNumId w:val="24"/>
  </w:num>
  <w:num w:numId="24">
    <w:abstractNumId w:val="1"/>
  </w:num>
  <w:num w:numId="25">
    <w:abstractNumId w:val="1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F462A1"/>
    <w:rsid w:val="00007C7D"/>
    <w:rsid w:val="000479AB"/>
    <w:rsid w:val="00050A49"/>
    <w:rsid w:val="00070031"/>
    <w:rsid w:val="0008420B"/>
    <w:rsid w:val="000A1637"/>
    <w:rsid w:val="000A2702"/>
    <w:rsid w:val="000D6754"/>
    <w:rsid w:val="000F3756"/>
    <w:rsid w:val="000F3E23"/>
    <w:rsid w:val="000F73E8"/>
    <w:rsid w:val="00100649"/>
    <w:rsid w:val="001076E9"/>
    <w:rsid w:val="00125701"/>
    <w:rsid w:val="001269CC"/>
    <w:rsid w:val="00143C4C"/>
    <w:rsid w:val="001457E7"/>
    <w:rsid w:val="00155914"/>
    <w:rsid w:val="001638A1"/>
    <w:rsid w:val="00171D00"/>
    <w:rsid w:val="00180BFC"/>
    <w:rsid w:val="00182CB7"/>
    <w:rsid w:val="00183B9D"/>
    <w:rsid w:val="00185339"/>
    <w:rsid w:val="00196FB9"/>
    <w:rsid w:val="001A20DB"/>
    <w:rsid w:val="001A22A4"/>
    <w:rsid w:val="001B05CC"/>
    <w:rsid w:val="001C5A0C"/>
    <w:rsid w:val="001D0E71"/>
    <w:rsid w:val="001F3163"/>
    <w:rsid w:val="001F4161"/>
    <w:rsid w:val="00207682"/>
    <w:rsid w:val="002730A8"/>
    <w:rsid w:val="00285219"/>
    <w:rsid w:val="002935C5"/>
    <w:rsid w:val="002B19B4"/>
    <w:rsid w:val="002B50AE"/>
    <w:rsid w:val="002D13BD"/>
    <w:rsid w:val="002D3233"/>
    <w:rsid w:val="002D4B7E"/>
    <w:rsid w:val="002E60DD"/>
    <w:rsid w:val="00321FCB"/>
    <w:rsid w:val="00330165"/>
    <w:rsid w:val="003422AC"/>
    <w:rsid w:val="00360274"/>
    <w:rsid w:val="0036477B"/>
    <w:rsid w:val="00377B04"/>
    <w:rsid w:val="0038416A"/>
    <w:rsid w:val="00393C3F"/>
    <w:rsid w:val="003A29E1"/>
    <w:rsid w:val="003B6669"/>
    <w:rsid w:val="003B7BD4"/>
    <w:rsid w:val="003F39AD"/>
    <w:rsid w:val="00407A48"/>
    <w:rsid w:val="004168B3"/>
    <w:rsid w:val="004514E3"/>
    <w:rsid w:val="00452CF9"/>
    <w:rsid w:val="00477E6D"/>
    <w:rsid w:val="004877A9"/>
    <w:rsid w:val="00496F09"/>
    <w:rsid w:val="004B136F"/>
    <w:rsid w:val="004B20D8"/>
    <w:rsid w:val="004B43B0"/>
    <w:rsid w:val="004B5C23"/>
    <w:rsid w:val="004C4FAB"/>
    <w:rsid w:val="004E07BE"/>
    <w:rsid w:val="004E1545"/>
    <w:rsid w:val="004E79B1"/>
    <w:rsid w:val="004F249F"/>
    <w:rsid w:val="00501BD2"/>
    <w:rsid w:val="00523C6D"/>
    <w:rsid w:val="0053166A"/>
    <w:rsid w:val="005430CF"/>
    <w:rsid w:val="0054356E"/>
    <w:rsid w:val="00552133"/>
    <w:rsid w:val="00552AD4"/>
    <w:rsid w:val="005565D2"/>
    <w:rsid w:val="00563918"/>
    <w:rsid w:val="00574E26"/>
    <w:rsid w:val="005927CD"/>
    <w:rsid w:val="005942EF"/>
    <w:rsid w:val="005B053D"/>
    <w:rsid w:val="005B1176"/>
    <w:rsid w:val="005E7E52"/>
    <w:rsid w:val="00620E22"/>
    <w:rsid w:val="00637101"/>
    <w:rsid w:val="00664E1B"/>
    <w:rsid w:val="00680BAB"/>
    <w:rsid w:val="00681F21"/>
    <w:rsid w:val="0069407D"/>
    <w:rsid w:val="006A1463"/>
    <w:rsid w:val="006C2A6F"/>
    <w:rsid w:val="006D0BEB"/>
    <w:rsid w:val="006D0F30"/>
    <w:rsid w:val="006D468B"/>
    <w:rsid w:val="006E6368"/>
    <w:rsid w:val="00703E9B"/>
    <w:rsid w:val="00707B54"/>
    <w:rsid w:val="00732298"/>
    <w:rsid w:val="00747DEE"/>
    <w:rsid w:val="00765F2A"/>
    <w:rsid w:val="00782668"/>
    <w:rsid w:val="00785E1A"/>
    <w:rsid w:val="00795943"/>
    <w:rsid w:val="007A36E6"/>
    <w:rsid w:val="007C3053"/>
    <w:rsid w:val="007D0CF8"/>
    <w:rsid w:val="007F113B"/>
    <w:rsid w:val="007F1BAA"/>
    <w:rsid w:val="007F4236"/>
    <w:rsid w:val="00817592"/>
    <w:rsid w:val="00834121"/>
    <w:rsid w:val="0083526B"/>
    <w:rsid w:val="00835550"/>
    <w:rsid w:val="00841FCF"/>
    <w:rsid w:val="008573B5"/>
    <w:rsid w:val="0086673F"/>
    <w:rsid w:val="008719CD"/>
    <w:rsid w:val="00872CBA"/>
    <w:rsid w:val="008875EC"/>
    <w:rsid w:val="008940BC"/>
    <w:rsid w:val="008A0FC4"/>
    <w:rsid w:val="008A2E20"/>
    <w:rsid w:val="008C2A50"/>
    <w:rsid w:val="008D70AE"/>
    <w:rsid w:val="008E1BB5"/>
    <w:rsid w:val="0092008E"/>
    <w:rsid w:val="009269FE"/>
    <w:rsid w:val="009617B2"/>
    <w:rsid w:val="00970AAA"/>
    <w:rsid w:val="0099245C"/>
    <w:rsid w:val="00A30FFD"/>
    <w:rsid w:val="00A6622F"/>
    <w:rsid w:val="00A70612"/>
    <w:rsid w:val="00A817EB"/>
    <w:rsid w:val="00A8764D"/>
    <w:rsid w:val="00AA18B4"/>
    <w:rsid w:val="00AC0E77"/>
    <w:rsid w:val="00AC19E6"/>
    <w:rsid w:val="00AD63C2"/>
    <w:rsid w:val="00B12AB7"/>
    <w:rsid w:val="00B1497C"/>
    <w:rsid w:val="00B14CA7"/>
    <w:rsid w:val="00B44C00"/>
    <w:rsid w:val="00B458B7"/>
    <w:rsid w:val="00B46D81"/>
    <w:rsid w:val="00B61CE3"/>
    <w:rsid w:val="00B633E6"/>
    <w:rsid w:val="00B67724"/>
    <w:rsid w:val="00B7422A"/>
    <w:rsid w:val="00B90DA0"/>
    <w:rsid w:val="00BA5EE6"/>
    <w:rsid w:val="00BB154B"/>
    <w:rsid w:val="00BC3C18"/>
    <w:rsid w:val="00BE5AF1"/>
    <w:rsid w:val="00C06EF6"/>
    <w:rsid w:val="00C303E1"/>
    <w:rsid w:val="00C842D7"/>
    <w:rsid w:val="00C85F09"/>
    <w:rsid w:val="00CA346E"/>
    <w:rsid w:val="00CA5A11"/>
    <w:rsid w:val="00CB709C"/>
    <w:rsid w:val="00CC0837"/>
    <w:rsid w:val="00CC0D99"/>
    <w:rsid w:val="00CF32A7"/>
    <w:rsid w:val="00D11FA0"/>
    <w:rsid w:val="00D12D24"/>
    <w:rsid w:val="00D20BF5"/>
    <w:rsid w:val="00D22E69"/>
    <w:rsid w:val="00D24EED"/>
    <w:rsid w:val="00D324AD"/>
    <w:rsid w:val="00D452A5"/>
    <w:rsid w:val="00D55CCE"/>
    <w:rsid w:val="00D6106A"/>
    <w:rsid w:val="00D63443"/>
    <w:rsid w:val="00D86332"/>
    <w:rsid w:val="00DA26C9"/>
    <w:rsid w:val="00DC7283"/>
    <w:rsid w:val="00DC7A68"/>
    <w:rsid w:val="00E07EF7"/>
    <w:rsid w:val="00E113EE"/>
    <w:rsid w:val="00E1200A"/>
    <w:rsid w:val="00E37602"/>
    <w:rsid w:val="00E45C2A"/>
    <w:rsid w:val="00E820C4"/>
    <w:rsid w:val="00E84A8A"/>
    <w:rsid w:val="00E87149"/>
    <w:rsid w:val="00E93BFB"/>
    <w:rsid w:val="00EB0654"/>
    <w:rsid w:val="00EB2A8F"/>
    <w:rsid w:val="00EC5527"/>
    <w:rsid w:val="00EC6CEE"/>
    <w:rsid w:val="00ED3243"/>
    <w:rsid w:val="00ED4577"/>
    <w:rsid w:val="00EF1A6C"/>
    <w:rsid w:val="00F24FE8"/>
    <w:rsid w:val="00F27E5D"/>
    <w:rsid w:val="00F462A1"/>
    <w:rsid w:val="00F502E6"/>
    <w:rsid w:val="00F570CD"/>
    <w:rsid w:val="00F76E82"/>
    <w:rsid w:val="00F93F04"/>
    <w:rsid w:val="00FA66F0"/>
    <w:rsid w:val="00FB3223"/>
    <w:rsid w:val="00FB6961"/>
    <w:rsid w:val="00FC0C1A"/>
    <w:rsid w:val="00FC5BB4"/>
    <w:rsid w:val="00FD7401"/>
    <w:rsid w:val="00FE115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bidi/>
        <w:spacing w:before="240" w:line="45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C4"/>
  </w:style>
  <w:style w:type="paragraph" w:styleId="Titre4">
    <w:name w:val="heading 4"/>
    <w:basedOn w:val="Normal"/>
    <w:link w:val="Titre4Car"/>
    <w:uiPriority w:val="9"/>
    <w:qFormat/>
    <w:rsid w:val="00E87149"/>
    <w:pPr>
      <w:bidi w:val="0"/>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462A1"/>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496F09"/>
    <w:pPr>
      <w:ind w:left="720"/>
      <w:contextualSpacing/>
    </w:pPr>
  </w:style>
  <w:style w:type="character" w:styleId="lev">
    <w:name w:val="Strong"/>
    <w:basedOn w:val="Policepardfaut"/>
    <w:uiPriority w:val="22"/>
    <w:qFormat/>
    <w:rsid w:val="00EC5527"/>
    <w:rPr>
      <w:b/>
      <w:bCs/>
    </w:rPr>
  </w:style>
  <w:style w:type="character" w:styleId="Lienhypertexte">
    <w:name w:val="Hyperlink"/>
    <w:basedOn w:val="Policepardfaut"/>
    <w:uiPriority w:val="99"/>
    <w:semiHidden/>
    <w:unhideWhenUsed/>
    <w:rsid w:val="00E37602"/>
    <w:rPr>
      <w:color w:val="0000FF"/>
      <w:u w:val="single"/>
    </w:rPr>
  </w:style>
  <w:style w:type="table" w:styleId="Grilledutableau">
    <w:name w:val="Table Grid"/>
    <w:basedOn w:val="TableauNormal"/>
    <w:uiPriority w:val="59"/>
    <w:unhideWhenUsed/>
    <w:rsid w:val="00330165"/>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E87149"/>
    <w:rPr>
      <w:rFonts w:ascii="Times New Roman" w:eastAsia="Times New Roman" w:hAnsi="Times New Roman" w:cs="Times New Roman"/>
      <w:b/>
      <w:bCs/>
      <w:sz w:val="24"/>
      <w:szCs w:val="24"/>
    </w:rPr>
  </w:style>
  <w:style w:type="table" w:customStyle="1" w:styleId="GridTableLight">
    <w:name w:val="Grid Table Light"/>
    <w:basedOn w:val="TableauNormal"/>
    <w:uiPriority w:val="40"/>
    <w:rsid w:val="005565D2"/>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452A5"/>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52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592346">
      <w:bodyDiv w:val="1"/>
      <w:marLeft w:val="0"/>
      <w:marRight w:val="0"/>
      <w:marTop w:val="0"/>
      <w:marBottom w:val="0"/>
      <w:divBdr>
        <w:top w:val="none" w:sz="0" w:space="0" w:color="auto"/>
        <w:left w:val="none" w:sz="0" w:space="0" w:color="auto"/>
        <w:bottom w:val="none" w:sz="0" w:space="0" w:color="auto"/>
        <w:right w:val="none" w:sz="0" w:space="0" w:color="auto"/>
      </w:divBdr>
    </w:div>
    <w:div w:id="458650380">
      <w:bodyDiv w:val="1"/>
      <w:marLeft w:val="0"/>
      <w:marRight w:val="0"/>
      <w:marTop w:val="0"/>
      <w:marBottom w:val="0"/>
      <w:divBdr>
        <w:top w:val="none" w:sz="0" w:space="0" w:color="auto"/>
        <w:left w:val="none" w:sz="0" w:space="0" w:color="auto"/>
        <w:bottom w:val="none" w:sz="0" w:space="0" w:color="auto"/>
        <w:right w:val="none" w:sz="0" w:space="0" w:color="auto"/>
      </w:divBdr>
    </w:div>
    <w:div w:id="524095648">
      <w:bodyDiv w:val="1"/>
      <w:marLeft w:val="0"/>
      <w:marRight w:val="0"/>
      <w:marTop w:val="0"/>
      <w:marBottom w:val="0"/>
      <w:divBdr>
        <w:top w:val="none" w:sz="0" w:space="0" w:color="auto"/>
        <w:left w:val="none" w:sz="0" w:space="0" w:color="auto"/>
        <w:bottom w:val="none" w:sz="0" w:space="0" w:color="auto"/>
        <w:right w:val="none" w:sz="0" w:space="0" w:color="auto"/>
      </w:divBdr>
    </w:div>
    <w:div w:id="698363063">
      <w:bodyDiv w:val="1"/>
      <w:marLeft w:val="0"/>
      <w:marRight w:val="0"/>
      <w:marTop w:val="0"/>
      <w:marBottom w:val="0"/>
      <w:divBdr>
        <w:top w:val="none" w:sz="0" w:space="0" w:color="auto"/>
        <w:left w:val="none" w:sz="0" w:space="0" w:color="auto"/>
        <w:bottom w:val="none" w:sz="0" w:space="0" w:color="auto"/>
        <w:right w:val="none" w:sz="0" w:space="0" w:color="auto"/>
      </w:divBdr>
      <w:divsChild>
        <w:div w:id="2126195447">
          <w:marLeft w:val="0"/>
          <w:marRight w:val="720"/>
          <w:marTop w:val="0"/>
          <w:marBottom w:val="0"/>
          <w:divBdr>
            <w:top w:val="none" w:sz="0" w:space="0" w:color="auto"/>
            <w:left w:val="none" w:sz="0" w:space="0" w:color="auto"/>
            <w:bottom w:val="none" w:sz="0" w:space="0" w:color="auto"/>
            <w:right w:val="none" w:sz="0" w:space="0" w:color="auto"/>
          </w:divBdr>
        </w:div>
        <w:div w:id="1336567930">
          <w:marLeft w:val="0"/>
          <w:marRight w:val="720"/>
          <w:marTop w:val="0"/>
          <w:marBottom w:val="0"/>
          <w:divBdr>
            <w:top w:val="none" w:sz="0" w:space="0" w:color="auto"/>
            <w:left w:val="none" w:sz="0" w:space="0" w:color="auto"/>
            <w:bottom w:val="none" w:sz="0" w:space="0" w:color="auto"/>
            <w:right w:val="none" w:sz="0" w:space="0" w:color="auto"/>
          </w:divBdr>
        </w:div>
      </w:divsChild>
    </w:div>
    <w:div w:id="720253240">
      <w:bodyDiv w:val="1"/>
      <w:marLeft w:val="0"/>
      <w:marRight w:val="0"/>
      <w:marTop w:val="0"/>
      <w:marBottom w:val="0"/>
      <w:divBdr>
        <w:top w:val="none" w:sz="0" w:space="0" w:color="auto"/>
        <w:left w:val="none" w:sz="0" w:space="0" w:color="auto"/>
        <w:bottom w:val="none" w:sz="0" w:space="0" w:color="auto"/>
        <w:right w:val="none" w:sz="0" w:space="0" w:color="auto"/>
      </w:divBdr>
    </w:div>
    <w:div w:id="1290160886">
      <w:bodyDiv w:val="1"/>
      <w:marLeft w:val="0"/>
      <w:marRight w:val="0"/>
      <w:marTop w:val="0"/>
      <w:marBottom w:val="0"/>
      <w:divBdr>
        <w:top w:val="none" w:sz="0" w:space="0" w:color="auto"/>
        <w:left w:val="none" w:sz="0" w:space="0" w:color="auto"/>
        <w:bottom w:val="none" w:sz="0" w:space="0" w:color="auto"/>
        <w:right w:val="none" w:sz="0" w:space="0" w:color="auto"/>
      </w:divBdr>
    </w:div>
    <w:div w:id="1493325942">
      <w:bodyDiv w:val="1"/>
      <w:marLeft w:val="0"/>
      <w:marRight w:val="0"/>
      <w:marTop w:val="0"/>
      <w:marBottom w:val="0"/>
      <w:divBdr>
        <w:top w:val="none" w:sz="0" w:space="0" w:color="auto"/>
        <w:left w:val="none" w:sz="0" w:space="0" w:color="auto"/>
        <w:bottom w:val="none" w:sz="0" w:space="0" w:color="auto"/>
        <w:right w:val="none" w:sz="0" w:space="0" w:color="auto"/>
      </w:divBdr>
    </w:div>
    <w:div w:id="1511676138">
      <w:bodyDiv w:val="1"/>
      <w:marLeft w:val="0"/>
      <w:marRight w:val="0"/>
      <w:marTop w:val="0"/>
      <w:marBottom w:val="0"/>
      <w:divBdr>
        <w:top w:val="none" w:sz="0" w:space="0" w:color="auto"/>
        <w:left w:val="none" w:sz="0" w:space="0" w:color="auto"/>
        <w:bottom w:val="none" w:sz="0" w:space="0" w:color="auto"/>
        <w:right w:val="none" w:sz="0" w:space="0" w:color="auto"/>
      </w:divBdr>
    </w:div>
    <w:div w:id="1624144339">
      <w:bodyDiv w:val="1"/>
      <w:marLeft w:val="0"/>
      <w:marRight w:val="0"/>
      <w:marTop w:val="0"/>
      <w:marBottom w:val="0"/>
      <w:divBdr>
        <w:top w:val="none" w:sz="0" w:space="0" w:color="auto"/>
        <w:left w:val="none" w:sz="0" w:space="0" w:color="auto"/>
        <w:bottom w:val="none" w:sz="0" w:space="0" w:color="auto"/>
        <w:right w:val="none" w:sz="0" w:space="0" w:color="auto"/>
      </w:divBdr>
    </w:div>
    <w:div w:id="1911842866">
      <w:bodyDiv w:val="1"/>
      <w:marLeft w:val="0"/>
      <w:marRight w:val="0"/>
      <w:marTop w:val="0"/>
      <w:marBottom w:val="0"/>
      <w:divBdr>
        <w:top w:val="none" w:sz="0" w:space="0" w:color="auto"/>
        <w:left w:val="none" w:sz="0" w:space="0" w:color="auto"/>
        <w:bottom w:val="none" w:sz="0" w:space="0" w:color="auto"/>
        <w:right w:val="none" w:sz="0" w:space="0" w:color="auto"/>
      </w:divBdr>
    </w:div>
    <w:div w:id="201826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CROSOFT-47\AppData\Roaming\Microsoft\Excel\Classeur1%20(version%202).xlsb"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CROSOFT-47\AppData\Roaming\Microsoft\Excel\Classeur1%20(version%202).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plotArea>
      <c:layout/>
      <c:barChart>
        <c:barDir val="col"/>
        <c:grouping val="clustered"/>
        <c:ser>
          <c:idx val="0"/>
          <c:order val="0"/>
          <c:tx>
            <c:strRef>
              <c:f>Feuil1!$K$5</c:f>
              <c:strCache>
                <c:ptCount val="1"/>
                <c:pt idx="0">
                  <c:v>التكرار</c:v>
                </c:pt>
              </c:strCache>
            </c:strRef>
          </c:tx>
          <c:spPr>
            <a:solidFill>
              <a:schemeClr val="accent1"/>
            </a:solidFill>
            <a:ln>
              <a:noFill/>
            </a:ln>
            <a:effectLst/>
          </c:spPr>
          <c:dPt>
            <c:idx val="0"/>
            <c:spPr>
              <a:solidFill>
                <a:srgbClr val="FF0000"/>
              </a:solidFill>
              <a:ln>
                <a:noFill/>
              </a:ln>
              <a:effectLst/>
            </c:spPr>
            <c:extLst xmlns:c16r2="http://schemas.microsoft.com/office/drawing/2015/06/chart">
              <c:ext xmlns:c16="http://schemas.microsoft.com/office/drawing/2014/chart" uri="{C3380CC4-5D6E-409C-BE32-E72D297353CC}">
                <c16:uniqueId val="{00000001-7DA9-4D0D-AEB0-1AA89ACE8E4E}"/>
              </c:ext>
            </c:extLst>
          </c:dPt>
          <c:dPt>
            <c:idx val="1"/>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3-7DA9-4D0D-AEB0-1AA89ACE8E4E}"/>
              </c:ext>
            </c:extLst>
          </c:dPt>
          <c:cat>
            <c:strRef>
              <c:f>Feuil1!$J$6:$J$7</c:f>
              <c:strCache>
                <c:ptCount val="2"/>
                <c:pt idx="0">
                  <c:v>ذكر</c:v>
                </c:pt>
                <c:pt idx="1">
                  <c:v>أنثى</c:v>
                </c:pt>
              </c:strCache>
            </c:strRef>
          </c:cat>
          <c:val>
            <c:numRef>
              <c:f>Feuil1!$K$6:$K$7</c:f>
              <c:numCache>
                <c:formatCode>General</c:formatCode>
                <c:ptCount val="2"/>
                <c:pt idx="0">
                  <c:v>60</c:v>
                </c:pt>
                <c:pt idx="1">
                  <c:v>40</c:v>
                </c:pt>
              </c:numCache>
            </c:numRef>
          </c:val>
          <c:extLst xmlns:c16r2="http://schemas.microsoft.com/office/drawing/2015/06/chart">
            <c:ext xmlns:c16="http://schemas.microsoft.com/office/drawing/2014/chart" uri="{C3380CC4-5D6E-409C-BE32-E72D297353CC}">
              <c16:uniqueId val="{00000004-7DA9-4D0D-AEB0-1AA89ACE8E4E}"/>
            </c:ext>
          </c:extLst>
        </c:ser>
        <c:gapWidth val="219"/>
        <c:overlap val="-27"/>
        <c:axId val="75220096"/>
        <c:axId val="75221632"/>
      </c:barChart>
      <c:catAx>
        <c:axId val="752200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Simplified Arabic" panose="02020603050405020304" pitchFamily="18" charset="-78"/>
                <a:ea typeface="+mn-ea"/>
                <a:cs typeface="Simplified Arabic" panose="02020603050405020304" pitchFamily="18" charset="-78"/>
              </a:defRPr>
            </a:pPr>
            <a:endParaRPr lang="fr-FR"/>
          </a:p>
        </c:txPr>
        <c:crossAx val="75221632"/>
        <c:crosses val="autoZero"/>
        <c:auto val="1"/>
        <c:lblAlgn val="ctr"/>
        <c:lblOffset val="100"/>
      </c:catAx>
      <c:valAx>
        <c:axId val="752216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522009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plotArea>
      <c:layout/>
      <c:pieChart>
        <c:varyColors val="1"/>
        <c:ser>
          <c:idx val="0"/>
          <c:order val="0"/>
          <c:tx>
            <c:strRef>
              <c:f>Feuil1!$K$5</c:f>
              <c:strCache>
                <c:ptCount val="1"/>
                <c:pt idx="0">
                  <c:v>التكرار</c:v>
                </c:pt>
              </c:strCache>
            </c:strRef>
          </c:tx>
          <c:spPr>
            <a:solidFill>
              <a:schemeClr val="accent1">
                <a:lumMod val="60000"/>
                <a:lumOff val="40000"/>
              </a:schemeClr>
            </a:solidFill>
          </c:spPr>
          <c:dPt>
            <c:idx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1-5E64-465F-A16E-9CEEB5C53A17}"/>
              </c:ext>
            </c:extLst>
          </c:dPt>
          <c:dPt>
            <c:idx val="1"/>
            <c:spPr>
              <a:solidFill>
                <a:srgbClr val="0070C0"/>
              </a:solidFill>
              <a:ln w="19050">
                <a:solidFill>
                  <a:schemeClr val="lt1"/>
                </a:solidFill>
              </a:ln>
              <a:effectLst/>
            </c:spPr>
            <c:extLst xmlns:c16r2="http://schemas.microsoft.com/office/drawing/2015/06/chart">
              <c:ext xmlns:c16="http://schemas.microsoft.com/office/drawing/2014/chart" uri="{C3380CC4-5D6E-409C-BE32-E72D297353CC}">
                <c16:uniqueId val="{00000003-5E64-465F-A16E-9CEEB5C53A17}"/>
              </c:ext>
            </c:extLst>
          </c:dPt>
          <c:cat>
            <c:strRef>
              <c:f>Feuil1!$J$6:$J$7</c:f>
              <c:strCache>
                <c:ptCount val="2"/>
                <c:pt idx="0">
                  <c:v>ذكر</c:v>
                </c:pt>
                <c:pt idx="1">
                  <c:v>أنثى</c:v>
                </c:pt>
              </c:strCache>
            </c:strRef>
          </c:cat>
          <c:val>
            <c:numRef>
              <c:f>Feuil1!$K$6:$K$7</c:f>
              <c:numCache>
                <c:formatCode>General</c:formatCode>
                <c:ptCount val="2"/>
                <c:pt idx="0">
                  <c:v>60</c:v>
                </c:pt>
                <c:pt idx="1">
                  <c:v>40</c:v>
                </c:pt>
              </c:numCache>
            </c:numRef>
          </c:val>
          <c:extLst xmlns:c16r2="http://schemas.microsoft.com/office/drawing/2015/06/chart">
            <c:ext xmlns:c16="http://schemas.microsoft.com/office/drawing/2014/chart" uri="{C3380CC4-5D6E-409C-BE32-E72D297353CC}">
              <c16:uniqueId val="{00000004-5E64-465F-A16E-9CEEB5C53A17}"/>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Simplified Arabic" panose="02020603050405020304" pitchFamily="18" charset="-78"/>
              <a:ea typeface="+mn-ea"/>
              <a:cs typeface="Simplified Arabic" panose="02020603050405020304" pitchFamily="18" charset="-78"/>
            </a:defRPr>
          </a:pPr>
          <a:endParaRPr lang="fr-F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plotArea>
      <c:layout/>
      <c:lineChart>
        <c:grouping val="standard"/>
        <c:ser>
          <c:idx val="0"/>
          <c:order val="0"/>
          <c:spPr>
            <a:ln w="28575" cap="rnd">
              <a:solidFill>
                <a:schemeClr val="accent1"/>
              </a:solidFill>
              <a:round/>
            </a:ln>
            <a:effectLst/>
          </c:spPr>
          <c:marker>
            <c:symbol val="none"/>
          </c:marker>
          <c:cat>
            <c:strRef>
              <c:f>Feuil1!$J$6:$J$9</c:f>
              <c:strCache>
                <c:ptCount val="4"/>
                <c:pt idx="0">
                  <c:v>أقل من 5 سنوات</c:v>
                </c:pt>
                <c:pt idx="1">
                  <c:v>متوسط</c:v>
                </c:pt>
                <c:pt idx="2">
                  <c:v>ثانوي</c:v>
                </c:pt>
                <c:pt idx="3">
                  <c:v>جامعي</c:v>
                </c:pt>
              </c:strCache>
            </c:strRef>
          </c:cat>
          <c:val>
            <c:numRef>
              <c:f>Feuil1!$K$6:$K$9</c:f>
              <c:numCache>
                <c:formatCode>General</c:formatCode>
                <c:ptCount val="4"/>
                <c:pt idx="0">
                  <c:v>40</c:v>
                </c:pt>
                <c:pt idx="1">
                  <c:v>60</c:v>
                </c:pt>
                <c:pt idx="2">
                  <c:v>10</c:v>
                </c:pt>
                <c:pt idx="3">
                  <c:v>80</c:v>
                </c:pt>
              </c:numCache>
            </c:numRef>
          </c:val>
          <c:extLst xmlns:c16r2="http://schemas.microsoft.com/office/drawing/2015/06/chart">
            <c:ext xmlns:c16="http://schemas.microsoft.com/office/drawing/2014/chart" uri="{C3380CC4-5D6E-409C-BE32-E72D297353CC}">
              <c16:uniqueId val="{00000000-EA12-4308-BC96-C5A856BA8DEC}"/>
            </c:ext>
          </c:extLst>
        </c:ser>
        <c:marker val="1"/>
        <c:axId val="97731328"/>
        <c:axId val="97732864"/>
      </c:lineChart>
      <c:catAx>
        <c:axId val="977313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7732864"/>
        <c:crosses val="autoZero"/>
        <c:auto val="1"/>
        <c:lblAlgn val="ctr"/>
        <c:lblOffset val="100"/>
      </c:catAx>
      <c:valAx>
        <c:axId val="977328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773132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plotArea>
      <c:layout/>
      <c:scatterChart>
        <c:scatterStyle val="lineMarker"/>
        <c:ser>
          <c:idx val="0"/>
          <c:order val="0"/>
          <c:spPr>
            <a:ln w="19050" cap="rnd">
              <a:solidFill>
                <a:schemeClr val="accent1"/>
              </a:solidFill>
              <a:round/>
            </a:ln>
            <a:effectLst/>
          </c:spPr>
          <c:marker>
            <c:symbol val="none"/>
          </c:marker>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showVal val="1"/>
            <c:showCatName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xVal>
            <c:strRef>
              <c:f>Feuil1!$J$6:$J$9</c:f>
              <c:strCache>
                <c:ptCount val="4"/>
                <c:pt idx="0">
                  <c:v>أقل من 5 سنوات</c:v>
                </c:pt>
                <c:pt idx="1">
                  <c:v>متوسط</c:v>
                </c:pt>
                <c:pt idx="2">
                  <c:v>ثانوي</c:v>
                </c:pt>
                <c:pt idx="3">
                  <c:v>جامعي</c:v>
                </c:pt>
              </c:strCache>
            </c:strRef>
          </c:xVal>
          <c:yVal>
            <c:numRef>
              <c:f>Feuil1!$K$6:$K$9</c:f>
              <c:numCache>
                <c:formatCode>General</c:formatCode>
                <c:ptCount val="4"/>
                <c:pt idx="0">
                  <c:v>40</c:v>
                </c:pt>
                <c:pt idx="1">
                  <c:v>60</c:v>
                </c:pt>
                <c:pt idx="2">
                  <c:v>10</c:v>
                </c:pt>
                <c:pt idx="3">
                  <c:v>80</c:v>
                </c:pt>
              </c:numCache>
            </c:numRef>
          </c:yVal>
          <c:extLst xmlns:c16r2="http://schemas.microsoft.com/office/drawing/2015/06/chart">
            <c:ext xmlns:c16="http://schemas.microsoft.com/office/drawing/2014/chart" uri="{C3380CC4-5D6E-409C-BE32-E72D297353CC}">
              <c16:uniqueId val="{00000000-E1FA-42B4-AD3D-ABD22D72DE2A}"/>
            </c:ext>
          </c:extLst>
        </c:ser>
        <c:axId val="97900416"/>
        <c:axId val="97901952"/>
      </c:scatterChart>
      <c:valAx>
        <c:axId val="97900416"/>
        <c:scaling>
          <c:orientation val="minMax"/>
        </c:scaling>
        <c:axPos val="b"/>
        <c:majorGridlines>
          <c:spPr>
            <a:ln w="9525" cap="flat" cmpd="sng" algn="ctr">
              <a:solidFill>
                <a:schemeClr val="tx1">
                  <a:lumMod val="15000"/>
                  <a:lumOff val="85000"/>
                </a:schemeClr>
              </a:solidFill>
              <a:round/>
            </a:ln>
            <a:effectLst/>
          </c:spPr>
        </c:majorGridlines>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7901952"/>
        <c:crosses val="autoZero"/>
        <c:crossBetween val="midCat"/>
      </c:valAx>
      <c:valAx>
        <c:axId val="979019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7900416"/>
        <c:crosses val="autoZero"/>
        <c:crossBetween val="midCat"/>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21AE9-1E20-4B9A-8AA1-8B3BAF19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27495</TotalTime>
  <Pages>1</Pages>
  <Words>595</Words>
  <Characters>3278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69</cp:revision>
  <dcterms:created xsi:type="dcterms:W3CDTF">2022-06-18T10:49:00Z</dcterms:created>
  <dcterms:modified xsi:type="dcterms:W3CDTF">2022-10-07T21:09:00Z</dcterms:modified>
</cp:coreProperties>
</file>